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升学宴邀请函范文</w:t>
      </w:r>
    </w:p>
    <w:p>
      <w:pPr>
        <w:pStyle w:val="Heading1"/>
        <w:tabs>
          <w:tab w:pos="5699" w:val="left" w:leader="none"/>
          <w:tab w:pos="11859" w:val="left" w:leader="none"/>
        </w:tabs>
        <w:spacing w:line="720" w:lineRule="exact"/>
      </w:pPr>
      <w:r>
        <w:rPr/>
        <w:t>【篇一：同学相识</w:t>
        <w:tab/>
      </w:r>
      <w:r>
        <w:rPr>
          <w:rFonts w:ascii="Arial" w:eastAsia="Arial"/>
        </w:rPr>
        <w:t>25</w:t>
      </w:r>
      <w:r>
        <w:rPr>
          <w:rFonts w:ascii="Arial" w:eastAsia="Arial"/>
          <w:spacing w:val="48"/>
        </w:rPr>
        <w:t> </w:t>
      </w:r>
      <w:r>
        <w:rPr/>
        <w:t>年及升学喜宴邀请函</w:t>
        <w:tab/>
      </w:r>
      <w:r>
        <w:rPr>
          <w:rFonts w:ascii="Arial" w:eastAsia="Arial"/>
        </w:rPr>
        <w:t>.doc2</w:t>
      </w:r>
      <w:r>
        <w:rPr>
          <w:rFonts w:ascii="Arial" w:eastAsia="Arial"/>
          <w:spacing w:val="-12"/>
        </w:rPr>
        <w:t> </w:t>
      </w:r>
      <w:r>
        <w:rPr/>
        <w:t>】</w:t>
      </w:r>
    </w:p>
    <w:p>
      <w:pPr>
        <w:pStyle w:val="BodyText"/>
        <w:tabs>
          <w:tab w:pos="5199" w:val="left" w:leader="none"/>
        </w:tabs>
        <w:spacing w:line="235" w:lineRule="auto" w:before="413"/>
        <w:ind w:right="1079" w:firstLine="140"/>
      </w:pPr>
      <w:r>
        <w:rPr/>
        <w:t>吉林省畜牧业学校农学</w:t>
        <w:tab/>
      </w:r>
      <w:r>
        <w:rPr>
          <w:rFonts w:ascii="Arial" w:eastAsia="Arial"/>
        </w:rPr>
        <w:t>47</w:t>
      </w:r>
      <w:r>
        <w:rPr>
          <w:rFonts w:ascii="Arial" w:eastAsia="Arial"/>
          <w:spacing w:val="43"/>
        </w:rPr>
        <w:t> </w:t>
      </w:r>
      <w:r>
        <w:rPr/>
        <w:t>班相识</w:t>
      </w:r>
      <w:r>
        <w:rPr>
          <w:spacing w:val="26"/>
        </w:rPr>
        <w:t> </w:t>
      </w:r>
      <w:r>
        <w:rPr>
          <w:rFonts w:ascii="Arial" w:eastAsia="Arial"/>
        </w:rPr>
        <w:t>25</w:t>
      </w:r>
      <w:r>
        <w:rPr>
          <w:rFonts w:ascii="Arial" w:eastAsia="Arial"/>
          <w:spacing w:val="22"/>
        </w:rPr>
        <w:t> </w:t>
      </w:r>
      <w:r>
        <w:rPr/>
        <w:t>年同学会暨同学子女升学喜宴邀请函</w:t>
      </w:r>
    </w:p>
    <w:p>
      <w:pPr>
        <w:pStyle w:val="BodyText"/>
        <w:spacing w:before="26"/>
        <w:ind w:left="360"/>
      </w:pPr>
      <w:r>
        <w:rPr/>
        <w:t>亲爱的同学们：</w:t>
      </w:r>
    </w:p>
    <w:p>
      <w:pPr>
        <w:pStyle w:val="BodyText"/>
        <w:spacing w:line="244" w:lineRule="auto" w:before="4"/>
        <w:ind w:right="1639" w:firstLine="140"/>
      </w:pPr>
      <w:r>
        <w:rPr/>
        <w:t>又一度草长茑飞繁花似锦日，又一次莘莘学子金榜提名时。就这样不知不觉中，一年的光阴转瞬即逝。我们的思绪仿佛还停驻在莫莫</w:t>
      </w:r>
      <w:r>
        <w:rPr>
          <w:spacing w:val="18"/>
        </w:rPr>
        <w:t>格 </w:t>
      </w:r>
      <w:r>
        <w:rPr>
          <w:rFonts w:ascii="Arial" w:hAnsi="Arial" w:eastAsia="Arial"/>
        </w:rPr>
        <w:t>20</w:t>
      </w:r>
      <w:r>
        <w:rPr>
          <w:rFonts w:ascii="Arial" w:hAnsi="Arial" w:eastAsia="Arial"/>
          <w:spacing w:val="40"/>
        </w:rPr>
        <w:t> </w:t>
      </w:r>
      <w:r>
        <w:rPr/>
        <w:t>年同学会的篝火旁，还飞扬在旅游区观光车上齐声引吭的歌声</w:t>
      </w:r>
      <w:r>
        <w:rPr>
          <w:spacing w:val="13"/>
        </w:rPr>
        <w:t>里⋯⋯</w:t>
      </w:r>
    </w:p>
    <w:p>
      <w:pPr>
        <w:pStyle w:val="BodyText"/>
        <w:spacing w:line="242" w:lineRule="auto" w:before="10"/>
        <w:ind w:right="1879" w:firstLine="140"/>
        <w:jc w:val="both"/>
      </w:pPr>
      <w:r>
        <w:rPr>
          <w:spacing w:val="-1"/>
        </w:rPr>
        <w:t>亲爱的同学们，您是否盼望能再次欢聚一堂，再次高歌共饮，再次</w:t>
      </w:r>
      <w:r>
        <w:rPr/>
        <w:t>畅叙友谊并升温我们的浓浓同学情？亲爱的同学们，现在还好吗？</w:t>
      </w:r>
      <w:r>
        <w:rPr>
          <w:spacing w:val="1"/>
        </w:rPr>
        <w:t> </w:t>
      </w:r>
      <w:r>
        <w:rPr/>
        <w:t>当我们用自己的智慧和汗水，在创造生活和实现自我价值的过程中品味了人生的酸、甜、苦、辣之后都会发觉：让我们最难以忘怀和割舍不掉的依旧是那份学生时代的同窗友情。也许，我们不经常联络，也不经常问候，甚至少了一些必要的关切和沟通。但是，岁月并没有陌生了我们的情感，也没有中断了彼此心中的牵挂。因为，</w:t>
      </w:r>
      <w:r>
        <w:rPr>
          <w:spacing w:val="1"/>
        </w:rPr>
        <w:t> </w:t>
      </w:r>
      <w:r>
        <w:rPr/>
        <w:t>我们还会记得年轻时最单纯、最干净的一段岁月。这样的经历，这样的累积已经成为我们一生最宝贵的财富。多少寝室里的欢笑、多</w:t>
      </w:r>
    </w:p>
    <w:p>
      <w:pPr>
        <w:pStyle w:val="BodyText"/>
        <w:tabs>
          <w:tab w:pos="14159" w:val="left" w:leader="none"/>
        </w:tabs>
        <w:spacing w:before="7"/>
        <w:rPr>
          <w:rFonts w:ascii="Arial" w:eastAsia="Arial"/>
        </w:rPr>
      </w:pPr>
      <w:r>
        <w:rPr/>
        <w:t>少操场上的打闹、多少校园里的往事不是常常出现在你我的梦里吗</w:t>
        <w:tab/>
      </w:r>
      <w:r>
        <w:rPr>
          <w:rFonts w:ascii="Arial" w:eastAsia="Arial"/>
        </w:rPr>
        <w:t>?</w:t>
      </w:r>
    </w:p>
    <w:p>
      <w:pPr>
        <w:pStyle w:val="BodyText"/>
        <w:tabs>
          <w:tab w:pos="4459" w:val="left" w:leader="none"/>
          <w:tab w:pos="5919" w:val="left" w:leader="none"/>
        </w:tabs>
        <w:spacing w:line="242" w:lineRule="auto" w:before="24"/>
        <w:ind w:right="1179"/>
      </w:pPr>
      <w:r>
        <w:rPr/>
        <w:t>留言薄上的美好祝福、分手时的相互嘱托、校门口的挥泪告别不也  </w:t>
      </w:r>
      <w:r>
        <w:rPr>
          <w:spacing w:val="59"/>
        </w:rPr>
        <w:t> </w:t>
      </w:r>
      <w:r>
        <w:rPr/>
        <w:t>是常常闪现在你我的眼前吗</w:t>
        <w:tab/>
      </w:r>
      <w:r>
        <w:rPr>
          <w:rFonts w:ascii="Arial" w:eastAsia="Arial"/>
          <w:spacing w:val="-1"/>
        </w:rPr>
        <w:t>?</w:t>
      </w:r>
      <w:r>
        <w:rPr>
          <w:rFonts w:ascii="Arial" w:eastAsia="Arial"/>
          <w:spacing w:val="-67"/>
        </w:rPr>
        <w:t> </w:t>
      </w:r>
      <w:r>
        <w:rPr>
          <w:spacing w:val="-1"/>
        </w:rPr>
        <w:t>如今我们还能再以忙碌为由，而去淡漠</w:t>
      </w:r>
      <w:r>
        <w:rPr/>
        <w:t>彼此间的同窗情谊吗</w:t>
        <w:tab/>
      </w:r>
      <w:r>
        <w:rPr>
          <w:rFonts w:ascii="Arial" w:eastAsia="Arial"/>
        </w:rPr>
        <w:t>?</w:t>
      </w:r>
      <w:r>
        <w:rPr>
          <w:rFonts w:ascii="Arial" w:eastAsia="Arial"/>
          <w:spacing w:val="-67"/>
        </w:rPr>
        <w:t> </w:t>
      </w:r>
      <w:r>
        <w:rPr/>
        <w:t>往事难</w:t>
      </w:r>
    </w:p>
    <w:p>
      <w:pPr>
        <w:pStyle w:val="BodyText"/>
        <w:tabs>
          <w:tab w:pos="4459" w:val="left" w:leader="none"/>
          <w:tab w:pos="6399" w:val="left" w:leader="none"/>
        </w:tabs>
        <w:spacing w:line="242" w:lineRule="auto" w:before="16"/>
        <w:ind w:right="1279"/>
        <w:rPr>
          <w:rFonts w:ascii="Arial" w:eastAsia="Arial"/>
        </w:rPr>
      </w:pPr>
      <w:r>
        <w:rPr/>
        <w:t>忘，温馨如昨，依然常驻心头</w:t>
        <w:tab/>
      </w:r>
      <w:r>
        <w:rPr>
          <w:rFonts w:ascii="Arial" w:eastAsia="Arial"/>
          <w:spacing w:val="-2"/>
        </w:rPr>
        <w:t>;</w:t>
      </w:r>
      <w:r>
        <w:rPr>
          <w:rFonts w:ascii="Arial" w:eastAsia="Arial"/>
          <w:spacing w:val="-85"/>
        </w:rPr>
        <w:t> </w:t>
      </w:r>
      <w:r>
        <w:rPr>
          <w:spacing w:val="-1"/>
        </w:rPr>
        <w:t>悲欢岁月，依稀如幻，多少次梦里相</w:t>
      </w:r>
      <w:r>
        <w:rPr/>
        <w:t>聚，多少次心驰神往</w:t>
        <w:tab/>
      </w:r>
      <w:r>
        <w:rPr>
          <w:rFonts w:ascii="Arial" w:eastAsia="Arial"/>
        </w:rPr>
        <w:t>!</w:t>
      </w:r>
    </w:p>
    <w:p>
      <w:pPr>
        <w:pStyle w:val="BodyText"/>
        <w:tabs>
          <w:tab w:pos="5339" w:val="left" w:leader="none"/>
          <w:tab w:pos="8539" w:val="left" w:leader="none"/>
        </w:tabs>
        <w:spacing w:line="242" w:lineRule="auto" w:before="37"/>
        <w:ind w:left="240" w:right="5259" w:firstLine="120"/>
      </w:pPr>
      <w:r>
        <w:rPr/>
        <w:t>吉林省畜牧业学校农学</w:t>
        <w:tab/>
      </w:r>
      <w:r>
        <w:rPr>
          <w:rFonts w:ascii="Arial" w:eastAsia="Arial"/>
        </w:rPr>
        <w:t>47</w:t>
      </w:r>
      <w:r>
        <w:rPr>
          <w:rFonts w:ascii="Arial" w:eastAsia="Arial"/>
          <w:spacing w:val="27"/>
        </w:rPr>
        <w:t> </w:t>
      </w:r>
      <w:r>
        <w:rPr/>
        <w:t>班同学相识</w:t>
        <w:tab/>
      </w:r>
      <w:r>
        <w:rPr>
          <w:rFonts w:ascii="Arial" w:eastAsia="Arial"/>
        </w:rPr>
        <w:t>25</w:t>
      </w:r>
      <w:r>
        <w:rPr>
          <w:rFonts w:ascii="Arial" w:eastAsia="Arial"/>
          <w:spacing w:val="13"/>
        </w:rPr>
        <w:t> </w:t>
      </w:r>
      <w:r>
        <w:rPr/>
        <w:t>年暨同学子女升学祝贺活动筹委会</w:t>
      </w:r>
    </w:p>
    <w:p>
      <w:pPr>
        <w:pStyle w:val="BodyText"/>
        <w:spacing w:line="612" w:lineRule="exact"/>
        <w:ind w:left="222"/>
        <w:jc w:val="both"/>
      </w:pPr>
      <w:r>
        <w:rPr>
          <w:rFonts w:ascii="Arial" w:eastAsia="Arial"/>
        </w:rPr>
        <w:t>2015</w:t>
      </w:r>
      <w:r>
        <w:rPr>
          <w:rFonts w:ascii="Arial" w:eastAsia="Arial"/>
          <w:spacing w:val="95"/>
        </w:rPr>
        <w:t> </w:t>
      </w:r>
      <w:r>
        <w:rPr>
          <w:spacing w:val="32"/>
        </w:rPr>
        <w:t>年 </w:t>
      </w:r>
      <w:r>
        <w:rPr>
          <w:rFonts w:ascii="Arial" w:eastAsia="Arial"/>
        </w:rPr>
        <w:t>7</w:t>
      </w:r>
      <w:r>
        <w:rPr>
          <w:rFonts w:ascii="Arial" w:eastAsia="Arial"/>
          <w:spacing w:val="12"/>
        </w:rPr>
        <w:t> </w:t>
      </w:r>
      <w:r>
        <w:rPr>
          <w:spacing w:val="22"/>
        </w:rPr>
        <w:t>月 </w:t>
      </w:r>
      <w:r>
        <w:rPr>
          <w:rFonts w:ascii="Arial" w:eastAsia="Arial"/>
        </w:rPr>
        <w:t>6</w:t>
      </w:r>
      <w:r>
        <w:rPr>
          <w:rFonts w:ascii="Arial" w:eastAsia="Arial"/>
          <w:spacing w:val="32"/>
        </w:rPr>
        <w:t> </w:t>
      </w:r>
      <w:r>
        <w:rPr/>
        <w:t>日</w:t>
      </w:r>
    </w:p>
    <w:p>
      <w:pPr>
        <w:pStyle w:val="BodyText"/>
        <w:spacing w:before="5"/>
        <w:ind w:left="240"/>
      </w:pPr>
      <w:r>
        <w:rPr/>
        <w:t>吉林省畜牧业学校农学四七班</w:t>
      </w:r>
    </w:p>
    <w:p>
      <w:pPr>
        <w:pStyle w:val="BodyText"/>
        <w:spacing w:before="4"/>
        <w:ind w:left="240"/>
      </w:pPr>
      <w:r>
        <w:rPr>
          <w:spacing w:val="34"/>
        </w:rPr>
        <w:t>相识 </w:t>
      </w:r>
      <w:r>
        <w:rPr>
          <w:rFonts w:ascii="Arial" w:eastAsia="Arial"/>
        </w:rPr>
        <w:t>25</w:t>
      </w:r>
      <w:r>
        <w:rPr>
          <w:rFonts w:ascii="Arial" w:eastAsia="Arial"/>
          <w:spacing w:val="28"/>
        </w:rPr>
        <w:t> </w:t>
      </w:r>
      <w:r>
        <w:rPr/>
        <w:t>年同学会暨子女升学宴活动方案</w:t>
      </w:r>
    </w:p>
    <w:p>
      <w:pPr>
        <w:pStyle w:val="BodyText"/>
        <w:tabs>
          <w:tab w:pos="1639" w:val="left" w:leader="none"/>
          <w:tab w:pos="5699" w:val="left" w:leader="none"/>
          <w:tab w:pos="9539" w:val="left" w:leader="none"/>
        </w:tabs>
        <w:spacing w:line="608" w:lineRule="exact" w:before="45"/>
        <w:ind w:left="344"/>
      </w:pPr>
      <w:r>
        <w:rPr>
          <w:rFonts w:ascii="Arial" w:eastAsia="Arial"/>
        </w:rPr>
        <w:t>2015</w:t>
        <w:tab/>
      </w:r>
      <w:r>
        <w:rPr/>
        <w:t>年是我们同学相识</w:t>
        <w:tab/>
      </w:r>
      <w:r>
        <w:rPr>
          <w:rFonts w:ascii="Arial" w:eastAsia="Arial"/>
        </w:rPr>
        <w:t>25</w:t>
      </w:r>
      <w:r>
        <w:rPr>
          <w:rFonts w:ascii="Arial" w:eastAsia="Arial"/>
          <w:spacing w:val="127"/>
        </w:rPr>
        <w:t> </w:t>
      </w:r>
      <w:r>
        <w:rPr/>
        <w:t>年，也是班上</w:t>
        <w:tab/>
      </w:r>
      <w:r>
        <w:rPr>
          <w:rFonts w:ascii="Arial" w:eastAsia="Arial"/>
        </w:rPr>
        <w:t>10</w:t>
      </w:r>
      <w:r>
        <w:rPr>
          <w:rFonts w:ascii="Arial" w:eastAsia="Arial"/>
          <w:spacing w:val="108"/>
        </w:rPr>
        <w:t> </w:t>
      </w:r>
      <w:r>
        <w:rPr/>
        <w:t>位同学（不完全统计）</w:t>
      </w:r>
    </w:p>
    <w:p>
      <w:pPr>
        <w:pStyle w:val="BodyText"/>
        <w:tabs>
          <w:tab w:pos="10399" w:val="left" w:leader="none"/>
        </w:tabs>
        <w:spacing w:line="242" w:lineRule="auto"/>
        <w:ind w:right="759"/>
      </w:pPr>
      <w:r>
        <w:rPr/>
        <w:t>子女高考改变命运的关键年。为了切实保障相识</w:t>
        <w:tab/>
      </w:r>
      <w:r>
        <w:rPr>
          <w:rFonts w:ascii="Arial" w:eastAsia="Arial"/>
        </w:rPr>
        <w:t>25</w:t>
      </w:r>
      <w:r>
        <w:rPr>
          <w:rFonts w:ascii="Arial" w:eastAsia="Arial"/>
          <w:spacing w:val="12"/>
        </w:rPr>
        <w:t> </w:t>
      </w:r>
      <w:r>
        <w:rPr/>
        <w:t>年同学会暨同学子女升学宴的顺利有序进行，特拟定本活动方案。</w:t>
      </w:r>
    </w:p>
    <w:p>
      <w:pPr>
        <w:pStyle w:val="BodyText"/>
        <w:spacing w:before="9"/>
        <w:ind w:left="240"/>
      </w:pPr>
      <w:r>
        <w:rPr/>
        <w:t>一、指导思想</w:t>
      </w:r>
    </w:p>
    <w:p>
      <w:pPr>
        <w:spacing w:after="0"/>
        <w:sectPr>
          <w:type w:val="continuous"/>
          <w:pgSz w:w="19120" w:h="27060"/>
          <w:pgMar w:top="2480" w:bottom="280" w:left="2200" w:right="2040"/>
        </w:sectPr>
      </w:pPr>
    </w:p>
    <w:p>
      <w:pPr>
        <w:pStyle w:val="BodyText"/>
        <w:tabs>
          <w:tab w:pos="14409" w:val="right" w:leader="none"/>
        </w:tabs>
        <w:spacing w:line="608" w:lineRule="exact" w:before="40"/>
        <w:ind w:left="240"/>
        <w:rPr>
          <w:rFonts w:ascii="Arial" w:eastAsia="Arial"/>
        </w:rPr>
      </w:pPr>
      <w:r>
        <w:rPr/>
        <w:t>以经济省时为原则，突出和谐、游乐、喜庆氛围，共同畅谈人生</w:t>
        <w:tab/>
      </w:r>
      <w:r>
        <w:rPr>
          <w:rFonts w:ascii="Arial" w:eastAsia="Arial"/>
        </w:rPr>
        <w:t>40</w:t>
      </w:r>
    </w:p>
    <w:p>
      <w:pPr>
        <w:pStyle w:val="BodyText"/>
        <w:spacing w:line="242" w:lineRule="auto"/>
        <w:ind w:right="2019"/>
      </w:pPr>
      <w:r>
        <w:rPr>
          <w:spacing w:val="-1"/>
        </w:rPr>
        <w:t>余载的酸甜苦辣，让同学情更加深厚，让高考的孩子们收获殷切祝</w:t>
      </w:r>
      <w:r>
        <w:rPr/>
        <w:t>福。</w:t>
      </w:r>
    </w:p>
    <w:p>
      <w:pPr>
        <w:pStyle w:val="BodyText"/>
        <w:spacing w:before="9"/>
        <w:ind w:left="240"/>
      </w:pPr>
      <w:r>
        <w:rPr/>
        <w:t>二、时间安排</w:t>
      </w:r>
    </w:p>
    <w:p>
      <w:pPr>
        <w:pStyle w:val="BodyText"/>
        <w:spacing w:line="249" w:lineRule="auto" w:before="5"/>
        <w:ind w:left="240" w:right="8259" w:hanging="18"/>
      </w:pPr>
      <w:r>
        <w:rPr>
          <w:rFonts w:ascii="Arial" w:eastAsia="Arial"/>
        </w:rPr>
        <w:t>2014</w:t>
      </w:r>
      <w:r>
        <w:rPr>
          <w:rFonts w:ascii="Arial" w:eastAsia="Arial"/>
          <w:spacing w:val="93"/>
        </w:rPr>
        <w:t> </w:t>
      </w:r>
      <w:r>
        <w:rPr>
          <w:spacing w:val="31"/>
        </w:rPr>
        <w:t>年 </w:t>
      </w:r>
      <w:r>
        <w:rPr>
          <w:rFonts w:ascii="Arial" w:eastAsia="Arial"/>
        </w:rPr>
        <w:t>7</w:t>
      </w:r>
      <w:r>
        <w:rPr>
          <w:rFonts w:ascii="Arial" w:eastAsia="Arial"/>
          <w:spacing w:val="11"/>
        </w:rPr>
        <w:t> </w:t>
      </w:r>
      <w:r>
        <w:rPr>
          <w:spacing w:val="21"/>
        </w:rPr>
        <w:t>月 </w:t>
      </w:r>
      <w:r>
        <w:rPr>
          <w:rFonts w:ascii="Arial" w:eastAsia="Arial"/>
        </w:rPr>
        <w:t>25</w:t>
      </w:r>
      <w:r>
        <w:rPr>
          <w:rFonts w:ascii="Arial" w:eastAsia="Arial"/>
          <w:spacing w:val="26"/>
        </w:rPr>
        <w:t> </w:t>
      </w:r>
      <w:r>
        <w:rPr>
          <w:spacing w:val="-6"/>
        </w:rPr>
        <w:t>日、 </w:t>
      </w:r>
      <w:r>
        <w:rPr>
          <w:rFonts w:ascii="Arial" w:eastAsia="Arial"/>
        </w:rPr>
        <w:t>26</w:t>
      </w:r>
      <w:r>
        <w:rPr>
          <w:rFonts w:ascii="Arial" w:eastAsia="Arial"/>
          <w:spacing w:val="46"/>
        </w:rPr>
        <w:t> </w:t>
      </w:r>
      <w:r>
        <w:rPr/>
        <w:t>日两天三、聚会地点</w:t>
      </w:r>
    </w:p>
    <w:p>
      <w:pPr>
        <w:pStyle w:val="BodyText"/>
        <w:tabs>
          <w:tab w:pos="5079" w:val="left" w:leader="none"/>
        </w:tabs>
        <w:spacing w:line="595" w:lineRule="exact"/>
        <w:ind w:left="240"/>
      </w:pPr>
      <w:r>
        <w:rPr/>
        <w:t>大安市，联系人耿静（</w:t>
        <w:tab/>
      </w:r>
      <w:r>
        <w:rPr>
          <w:rFonts w:ascii="Arial" w:eastAsia="Arial"/>
        </w:rPr>
        <w:t>15943659337</w:t>
      </w:r>
      <w:r>
        <w:rPr>
          <w:rFonts w:ascii="Arial" w:eastAsia="Arial"/>
          <w:spacing w:val="119"/>
        </w:rPr>
        <w:t> </w:t>
      </w:r>
      <w:r>
        <w:rPr/>
        <w:t>）陈庆云（</w:t>
      </w:r>
      <w:r>
        <w:rPr>
          <w:spacing w:val="99"/>
        </w:rPr>
        <w:t> </w:t>
      </w:r>
      <w:r>
        <w:rPr>
          <w:rFonts w:ascii="Arial" w:eastAsia="Arial"/>
        </w:rPr>
        <w:t>13674485189</w:t>
      </w:r>
      <w:r>
        <w:rPr>
          <w:rFonts w:ascii="Arial" w:eastAsia="Arial"/>
          <w:spacing w:val="139"/>
        </w:rPr>
        <w:t> </w:t>
      </w:r>
      <w:r>
        <w:rPr/>
        <w:t>）</w:t>
      </w:r>
    </w:p>
    <w:p>
      <w:pPr>
        <w:pStyle w:val="BodyText"/>
        <w:spacing w:before="4"/>
        <w:ind w:left="240"/>
      </w:pPr>
      <w:r>
        <w:rPr/>
        <w:t>四、交通方式</w:t>
      </w:r>
    </w:p>
    <w:p>
      <w:pPr>
        <w:pStyle w:val="BodyText"/>
        <w:spacing w:line="237" w:lineRule="auto" w:before="30"/>
        <w:ind w:right="1879" w:firstLine="140"/>
        <w:jc w:val="both"/>
      </w:pPr>
      <w:r>
        <w:rPr>
          <w:spacing w:val="-1"/>
        </w:rPr>
        <w:t>各县区在本地联络员组织下自行前往，或乘坐火车或乘坐大巴，也</w:t>
      </w:r>
      <w:r>
        <w:rPr/>
        <w:t>可自驾私家车，原则上减少车辆，力求保证安全；因扶余前往聚会地途经松原市区，可与松原市区同学联系一同前往。</w:t>
      </w:r>
    </w:p>
    <w:p>
      <w:pPr>
        <w:pStyle w:val="BodyText"/>
        <w:spacing w:before="48"/>
        <w:ind w:left="240"/>
      </w:pPr>
      <w:r>
        <w:rPr/>
        <w:t>五、活动安排</w:t>
      </w:r>
    </w:p>
    <w:p>
      <w:pPr>
        <w:pStyle w:val="ListParagraph"/>
        <w:numPr>
          <w:ilvl w:val="0"/>
          <w:numId w:val="1"/>
        </w:numPr>
        <w:tabs>
          <w:tab w:pos="880" w:val="left" w:leader="none"/>
        </w:tabs>
        <w:spacing w:line="235" w:lineRule="auto" w:before="13" w:after="0"/>
        <w:ind w:left="100" w:right="1639" w:firstLine="122"/>
        <w:jc w:val="left"/>
        <w:rPr>
          <w:sz w:val="44"/>
        </w:rPr>
      </w:pPr>
      <w:r>
        <w:rPr>
          <w:spacing w:val="5"/>
          <w:sz w:val="44"/>
        </w:rPr>
        <w:t>日上午 </w:t>
      </w:r>
      <w:r>
        <w:rPr>
          <w:rFonts w:ascii="Arial" w:eastAsia="Arial"/>
          <w:sz w:val="44"/>
        </w:rPr>
        <w:t>10</w:t>
      </w:r>
      <w:r>
        <w:rPr>
          <w:rFonts w:ascii="Arial" w:eastAsia="Arial"/>
          <w:spacing w:val="41"/>
          <w:sz w:val="44"/>
        </w:rPr>
        <w:t> </w:t>
      </w:r>
      <w:r>
        <w:rPr>
          <w:sz w:val="44"/>
        </w:rPr>
        <w:t>点抵达大安市汇合，大安市安排午餐，午餐后驱车游览大安市月亮湖风光；晚餐品老坎子嫩江鲜鱼，</w:t>
      </w:r>
    </w:p>
    <w:p>
      <w:pPr>
        <w:pStyle w:val="BodyText"/>
        <w:spacing w:before="5"/>
      </w:pPr>
      <w:r>
        <w:rPr/>
        <w:t>入住大安市宾馆。</w:t>
      </w:r>
    </w:p>
    <w:p>
      <w:pPr>
        <w:pStyle w:val="ListParagraph"/>
        <w:numPr>
          <w:ilvl w:val="0"/>
          <w:numId w:val="1"/>
        </w:numPr>
        <w:tabs>
          <w:tab w:pos="880" w:val="left" w:leader="none"/>
        </w:tabs>
        <w:spacing w:line="249" w:lineRule="auto" w:before="45" w:after="0"/>
        <w:ind w:left="240" w:right="6959" w:hanging="18"/>
        <w:jc w:val="left"/>
        <w:rPr>
          <w:sz w:val="44"/>
        </w:rPr>
      </w:pPr>
      <w:r>
        <w:rPr>
          <w:spacing w:val="-1"/>
          <w:sz w:val="44"/>
        </w:rPr>
        <w:t>日早欣赏老坎港风光，午餐毕返回。</w:t>
      </w:r>
      <w:r>
        <w:rPr>
          <w:sz w:val="44"/>
        </w:rPr>
        <w:t>六、组织领导</w:t>
      </w:r>
    </w:p>
    <w:p>
      <w:pPr>
        <w:pStyle w:val="BodyText"/>
        <w:spacing w:line="588" w:lineRule="exact"/>
        <w:ind w:left="240"/>
      </w:pPr>
      <w:r>
        <w:rPr/>
        <w:t>本次升学喜宴安排活动成立筹委会，筹委会主席由任义同学担任，</w:t>
      </w:r>
    </w:p>
    <w:p>
      <w:pPr>
        <w:pStyle w:val="BodyText"/>
        <w:spacing w:line="242" w:lineRule="auto"/>
        <w:ind w:right="2019"/>
      </w:pPr>
      <w:r>
        <w:rPr/>
        <w:t>副主席由孙士红同学担任，活动执行主席由陈庆云（兼活动联络</w:t>
      </w:r>
      <w:r>
        <w:rPr>
          <w:spacing w:val="1"/>
        </w:rPr>
        <w:t> </w:t>
      </w:r>
      <w:r>
        <w:rPr>
          <w:spacing w:val="-1"/>
        </w:rPr>
        <w:t>人）、肖海刚同学担任。筹委会下设活动事务管理部，由何秀杰同学总负责，初广波、刘倩等为成员，具体负责财务支出及礼金管理</w:t>
      </w:r>
      <w:r>
        <w:rPr/>
        <w:t>以及日常性工作。</w:t>
      </w:r>
    </w:p>
    <w:p>
      <w:pPr>
        <w:pStyle w:val="BodyText"/>
        <w:spacing w:before="27"/>
        <w:ind w:left="240"/>
      </w:pPr>
      <w:r>
        <w:rPr/>
        <w:t>七、几点说明</w:t>
      </w:r>
    </w:p>
    <w:p>
      <w:pPr>
        <w:pStyle w:val="BodyText"/>
        <w:spacing w:line="242" w:lineRule="auto" w:before="4"/>
        <w:ind w:right="1879" w:firstLine="140"/>
        <w:jc w:val="both"/>
      </w:pPr>
      <w:r>
        <w:rPr>
          <w:spacing w:val="-1"/>
        </w:rPr>
        <w:t>一、本次相聚以同学会为主，整个活动由筹委会负责安排日程和各</w:t>
      </w:r>
      <w:r>
        <w:rPr/>
        <w:t>项费用收取与支出。参会同学缴纳活动费用或赞助费，费用按照自愿原则，不规定标准。所收取费用除用于本次聚会花销外，结余部分按照既得利益原则发给本次高考的同学子女作为奖学金。</w:t>
      </w:r>
    </w:p>
    <w:p>
      <w:pPr>
        <w:pStyle w:val="BodyText"/>
        <w:spacing w:before="34"/>
        <w:ind w:right="1879" w:firstLine="140"/>
        <w:jc w:val="both"/>
      </w:pPr>
      <w:r>
        <w:rPr>
          <w:spacing w:val="-1"/>
        </w:rPr>
        <w:t>二、这次聚会是本着庆祝、沟通、相聚为主，子女高考的各位同学</w:t>
      </w:r>
      <w:r>
        <w:rPr/>
        <w:t>不收取礼金，确需同学之间情谊表达的，可以体现在所交活动费用上，要注明需要表达祝福对象姓名和数字。没有表达的，所涉及到同学已经声明表示理解，大家不用多虑。</w:t>
      </w:r>
    </w:p>
    <w:p>
      <w:pPr>
        <w:pStyle w:val="BodyText"/>
        <w:spacing w:line="244" w:lineRule="auto" w:before="19"/>
        <w:ind w:right="1879" w:firstLine="140"/>
        <w:jc w:val="both"/>
      </w:pPr>
      <w:r>
        <w:rPr>
          <w:spacing w:val="-1"/>
        </w:rPr>
        <w:t>三、希望大家保持紧密联系和沟通，要注意聚会途中行车安全、饮</w:t>
      </w:r>
      <w:r>
        <w:rPr/>
        <w:t>酒安全和自己的情绪管理，随时提宝贵意见，以便让活动进行的顺利、热烈和完美。</w:t>
      </w:r>
    </w:p>
    <w:p>
      <w:pPr>
        <w:pStyle w:val="Heading1"/>
        <w:spacing w:before="17"/>
        <w:ind w:left="2580" w:right="3619"/>
        <w:jc w:val="center"/>
      </w:pPr>
      <w:r>
        <w:rPr/>
        <w:t>【篇二：标准升学宴请柬写作规范】</w:t>
      </w:r>
    </w:p>
    <w:p>
      <w:pPr>
        <w:spacing w:after="0"/>
        <w:jc w:val="center"/>
        <w:sectPr>
          <w:pgSz w:w="19120" w:h="27060"/>
          <w:pgMar w:top="2380" w:bottom="280" w:left="2200" w:right="2040"/>
        </w:sectPr>
      </w:pPr>
    </w:p>
    <w:p>
      <w:pPr>
        <w:pStyle w:val="BodyText"/>
        <w:spacing w:before="20"/>
        <w:ind w:left="240"/>
      </w:pPr>
      <w:r>
        <w:rPr/>
        <w:t>升学宴请帖</w:t>
      </w:r>
    </w:p>
    <w:p>
      <w:pPr>
        <w:pStyle w:val="BodyText"/>
        <w:tabs>
          <w:tab w:pos="3879" w:val="left" w:leader="none"/>
        </w:tabs>
        <w:spacing w:line="242" w:lineRule="auto" w:before="4"/>
        <w:ind w:left="360" w:right="10119"/>
      </w:pPr>
      <w:r>
        <w:rPr/>
        <w:t>席</w:t>
      </w:r>
      <w:r>
        <w:rPr>
          <w:spacing w:val="100"/>
        </w:rPr>
        <w:t>设</w:t>
      </w:r>
      <w:r>
        <w:rPr>
          <w:rFonts w:ascii="Arial" w:eastAsia="Arial"/>
        </w:rPr>
        <w:t>: xx</w:t>
      </w:r>
      <w:r>
        <w:rPr>
          <w:rFonts w:ascii="Arial" w:eastAsia="Arial"/>
          <w:spacing w:val="11"/>
        </w:rPr>
        <w:t> </w:t>
      </w:r>
      <w:r>
        <w:rPr/>
        <w:t>酒店</w:t>
      </w:r>
      <w:r>
        <w:rPr>
          <w:spacing w:val="85"/>
        </w:rPr>
        <w:t> </w:t>
      </w:r>
      <w:r>
        <w:rPr>
          <w:rFonts w:ascii="Arial" w:eastAsia="Arial"/>
        </w:rPr>
        <w:t>xx</w:t>
      </w:r>
      <w:r>
        <w:rPr>
          <w:rFonts w:ascii="Arial" w:eastAsia="Arial"/>
          <w:spacing w:val="117"/>
        </w:rPr>
        <w:t> </w:t>
      </w:r>
      <w:r>
        <w:rPr/>
        <w:t>厅时</w:t>
      </w:r>
      <w:r>
        <w:rPr>
          <w:spacing w:val="100"/>
        </w:rPr>
        <w:t>间</w:t>
      </w:r>
      <w:r>
        <w:rPr>
          <w:rFonts w:ascii="Arial" w:eastAsia="Arial"/>
        </w:rPr>
        <w:t>:x</w:t>
      </w:r>
      <w:r>
        <w:rPr>
          <w:rFonts w:ascii="Arial" w:eastAsia="Arial"/>
          <w:spacing w:val="1"/>
        </w:rPr>
        <w:t> </w:t>
      </w:r>
      <w:r>
        <w:rPr/>
        <w:t>月</w:t>
      </w:r>
      <w:r>
        <w:rPr>
          <w:spacing w:val="114"/>
        </w:rPr>
        <w:t> </w:t>
      </w:r>
      <w:r>
        <w:rPr>
          <w:rFonts w:ascii="Arial" w:eastAsia="Arial"/>
        </w:rPr>
        <w:t>x</w:t>
      </w:r>
      <w:r>
        <w:rPr>
          <w:rFonts w:ascii="Arial" w:eastAsia="Arial"/>
          <w:spacing w:val="122"/>
        </w:rPr>
        <w:t> </w:t>
      </w:r>
      <w:r>
        <w:rPr/>
        <w:t>日</w:t>
      </w:r>
      <w:r>
        <w:rPr>
          <w:spacing w:val="114"/>
        </w:rPr>
        <w:t> </w:t>
      </w:r>
      <w:r>
        <w:rPr>
          <w:rFonts w:ascii="Arial" w:eastAsia="Arial"/>
        </w:rPr>
        <w:t>x </w:t>
      </w:r>
      <w:r>
        <w:rPr/>
        <w:t>时</w:t>
      </w:r>
      <w:r>
        <w:rPr>
          <w:spacing w:val="1"/>
        </w:rPr>
        <w:t> </w:t>
      </w:r>
      <w:r>
        <w:rPr/>
        <w:t>送呈邀请人名字</w:t>
        <w:tab/>
      </w:r>
      <w:r>
        <w:rPr>
          <w:spacing w:val="-3"/>
        </w:rPr>
        <w:t>台</w:t>
      </w:r>
      <w:r>
        <w:rPr>
          <w:spacing w:val="-2"/>
        </w:rPr>
        <w:t>启</w:t>
      </w:r>
      <w:r>
        <w:rPr/>
        <w:t>兹定于</w:t>
      </w:r>
    </w:p>
    <w:p>
      <w:pPr>
        <w:pStyle w:val="BodyText"/>
        <w:tabs>
          <w:tab w:pos="2399" w:val="left" w:leader="none"/>
        </w:tabs>
        <w:spacing w:line="242" w:lineRule="auto" w:before="15"/>
        <w:ind w:left="240" w:right="5839"/>
      </w:pPr>
      <w:r>
        <w:rPr>
          <w:spacing w:val="-1"/>
        </w:rPr>
        <w:t>二零一三年一</w:t>
      </w:r>
      <w:r>
        <w:rPr/>
        <w:t>月四日（农历一月四日）星期六为：</w:t>
      </w:r>
      <w:r>
        <w:rPr>
          <w:spacing w:val="-35"/>
        </w:rPr>
        <w:t> </w:t>
      </w:r>
      <w:r>
        <w:rPr>
          <w:rFonts w:ascii="Arial" w:eastAsia="Arial"/>
        </w:rPr>
        <w:t>xxxx</w:t>
        <w:tab/>
      </w:r>
      <w:r>
        <w:rPr/>
        <w:t>举办升学酒宴</w:t>
      </w:r>
    </w:p>
    <w:p>
      <w:pPr>
        <w:pStyle w:val="BodyText"/>
        <w:spacing w:line="612" w:lineRule="exact"/>
        <w:ind w:left="240"/>
        <w:rPr>
          <w:rFonts w:ascii="Arial" w:eastAsia="Arial"/>
        </w:rPr>
      </w:pPr>
      <w:r>
        <w:rPr>
          <w:spacing w:val="9"/>
        </w:rPr>
        <w:t>时间： </w:t>
      </w:r>
      <w:r>
        <w:rPr>
          <w:rFonts w:ascii="Arial" w:eastAsia="Arial"/>
        </w:rPr>
        <w:t>18</w:t>
      </w:r>
      <w:r>
        <w:rPr>
          <w:rFonts w:ascii="Arial" w:eastAsia="Arial"/>
          <w:spacing w:val="-68"/>
        </w:rPr>
        <w:t> </w:t>
      </w:r>
      <w:r>
        <w:rPr/>
        <w:t>：</w:t>
      </w:r>
      <w:r>
        <w:rPr>
          <w:rFonts w:ascii="Arial" w:eastAsia="Arial"/>
        </w:rPr>
        <w:t>00</w:t>
      </w:r>
    </w:p>
    <w:p>
      <w:pPr>
        <w:pStyle w:val="BodyText"/>
        <w:spacing w:before="24"/>
        <w:ind w:left="240"/>
        <w:rPr>
          <w:rFonts w:ascii="Arial" w:eastAsia="Arial"/>
        </w:rPr>
      </w:pPr>
      <w:r>
        <w:rPr>
          <w:spacing w:val="6"/>
        </w:rPr>
        <w:t>席设： </w:t>
      </w:r>
      <w:r>
        <w:rPr>
          <w:rFonts w:ascii="Arial" w:eastAsia="Arial"/>
        </w:rPr>
        <w:t>xxxxxxxxxxxxxx</w:t>
      </w:r>
    </w:p>
    <w:p>
      <w:pPr>
        <w:pStyle w:val="BodyText"/>
        <w:tabs>
          <w:tab w:pos="1479" w:val="left" w:leader="none"/>
        </w:tabs>
        <w:spacing w:line="244" w:lineRule="auto" w:before="5"/>
        <w:ind w:left="240" w:right="11955"/>
      </w:pPr>
      <w:r>
        <w:rPr/>
        <w:t>地址：</w:t>
      </w:r>
      <w:r>
        <w:rPr>
          <w:spacing w:val="18"/>
        </w:rPr>
        <w:t> </w:t>
      </w:r>
      <w:r>
        <w:rPr>
          <w:rFonts w:ascii="Arial" w:eastAsia="Arial"/>
        </w:rPr>
        <w:t>xxxxx</w:t>
      </w:r>
      <w:r>
        <w:rPr>
          <w:rFonts w:ascii="Arial" w:eastAsia="Arial"/>
          <w:spacing w:val="-120"/>
        </w:rPr>
        <w:t> </w:t>
      </w:r>
      <w:r>
        <w:rPr/>
        <w:t>恭请</w:t>
        <w:tab/>
        <w:t>光临</w:t>
      </w:r>
      <w:r>
        <w:rPr>
          <w:spacing w:val="12"/>
        </w:rPr>
        <w:t> </w:t>
      </w:r>
      <w:r>
        <w:rPr/>
        <w:t>填写说明：</w:t>
      </w:r>
    </w:p>
    <w:p>
      <w:pPr>
        <w:pStyle w:val="ListParagraph"/>
        <w:numPr>
          <w:ilvl w:val="0"/>
          <w:numId w:val="2"/>
        </w:numPr>
        <w:tabs>
          <w:tab w:pos="880" w:val="left" w:leader="none"/>
        </w:tabs>
        <w:spacing w:line="612" w:lineRule="exact" w:before="0" w:after="0"/>
        <w:ind w:left="880" w:right="0" w:hanging="658"/>
        <w:jc w:val="left"/>
        <w:rPr>
          <w:sz w:val="44"/>
        </w:rPr>
      </w:pPr>
      <w:r>
        <w:rPr>
          <w:spacing w:val="-19"/>
          <w:sz w:val="44"/>
        </w:rPr>
        <w:t>封面上写 “请帖 ”二字，用美术字体或手写体，一般要有图案装饰。</w:t>
      </w:r>
    </w:p>
    <w:p>
      <w:pPr>
        <w:pStyle w:val="ListParagraph"/>
        <w:numPr>
          <w:ilvl w:val="0"/>
          <w:numId w:val="2"/>
        </w:numPr>
        <w:tabs>
          <w:tab w:pos="780" w:val="left" w:leader="none"/>
        </w:tabs>
        <w:spacing w:line="235" w:lineRule="auto" w:before="13" w:after="0"/>
        <w:ind w:left="100" w:right="1779" w:firstLine="122"/>
        <w:jc w:val="left"/>
        <w:rPr>
          <w:sz w:val="44"/>
        </w:rPr>
      </w:pPr>
      <w:r>
        <w:rPr>
          <w:spacing w:val="-1"/>
          <w:sz w:val="44"/>
        </w:rPr>
        <w:t>抬头顶格写被邀请组织的全体，如邀请的是个人，则应写明其姓</w:t>
      </w:r>
      <w:r>
        <w:rPr>
          <w:sz w:val="44"/>
        </w:rPr>
        <w:t>名及职衔、称谓。</w:t>
      </w:r>
    </w:p>
    <w:p>
      <w:pPr>
        <w:pStyle w:val="ListParagraph"/>
        <w:numPr>
          <w:ilvl w:val="0"/>
          <w:numId w:val="2"/>
        </w:numPr>
        <w:tabs>
          <w:tab w:pos="880" w:val="left" w:leader="none"/>
        </w:tabs>
        <w:spacing w:line="240" w:lineRule="auto" w:before="46" w:after="0"/>
        <w:ind w:left="880" w:right="0" w:hanging="658"/>
        <w:jc w:val="left"/>
        <w:rPr>
          <w:sz w:val="44"/>
        </w:rPr>
      </w:pPr>
      <w:r>
        <w:rPr>
          <w:sz w:val="44"/>
        </w:rPr>
        <w:t>正文要写明邀请的事由，举行的时间、地点及应注意的一些问题。</w:t>
      </w:r>
    </w:p>
    <w:p>
      <w:pPr>
        <w:pStyle w:val="ListParagraph"/>
        <w:numPr>
          <w:ilvl w:val="0"/>
          <w:numId w:val="2"/>
        </w:numPr>
        <w:tabs>
          <w:tab w:pos="780" w:val="left" w:leader="none"/>
          <w:tab w:pos="5619" w:val="left" w:leader="none"/>
        </w:tabs>
        <w:spacing w:line="249" w:lineRule="auto" w:before="24" w:after="0"/>
        <w:ind w:left="100" w:right="779" w:firstLine="122"/>
        <w:jc w:val="left"/>
        <w:rPr>
          <w:sz w:val="44"/>
        </w:rPr>
      </w:pPr>
      <w:r>
        <w:rPr>
          <w:sz w:val="44"/>
        </w:rPr>
        <w:t>结尾写上礼貌用语。如</w:t>
        <w:tab/>
      </w:r>
      <w:r>
        <w:rPr>
          <w:spacing w:val="-200"/>
          <w:sz w:val="44"/>
        </w:rPr>
        <w:t>“</w:t>
      </w:r>
      <w:r>
        <w:rPr>
          <w:sz w:val="44"/>
        </w:rPr>
        <w:t>敬请光临指导 </w:t>
      </w:r>
      <w:r>
        <w:rPr>
          <w:spacing w:val="51"/>
          <w:sz w:val="44"/>
        </w:rPr>
        <w:t> </w:t>
      </w:r>
      <w:r>
        <w:rPr>
          <w:spacing w:val="-200"/>
          <w:sz w:val="44"/>
        </w:rPr>
        <w:t>”</w:t>
      </w:r>
      <w:r>
        <w:rPr>
          <w:spacing w:val="40"/>
          <w:sz w:val="44"/>
        </w:rPr>
        <w:t>、</w:t>
      </w:r>
      <w:r>
        <w:rPr>
          <w:spacing w:val="-200"/>
          <w:sz w:val="44"/>
        </w:rPr>
        <w:t>“</w:t>
      </w:r>
      <w:r>
        <w:rPr>
          <w:sz w:val="44"/>
        </w:rPr>
        <w:t>恭请参加 </w:t>
      </w:r>
      <w:r>
        <w:rPr>
          <w:spacing w:val="-49"/>
          <w:sz w:val="44"/>
        </w:rPr>
        <w:t> </w:t>
      </w:r>
      <w:r>
        <w:rPr>
          <w:spacing w:val="-220"/>
          <w:sz w:val="44"/>
        </w:rPr>
        <w:t>”</w:t>
      </w:r>
      <w:r>
        <w:rPr>
          <w:sz w:val="44"/>
        </w:rPr>
        <w:t>，也可写</w:t>
      </w:r>
      <w:r>
        <w:rPr>
          <w:spacing w:val="-18"/>
          <w:sz w:val="44"/>
        </w:rPr>
        <w:t>上</w:t>
      </w:r>
      <w:r>
        <w:rPr>
          <w:sz w:val="44"/>
        </w:rPr>
        <w:t> </w:t>
      </w:r>
      <w:r>
        <w:rPr>
          <w:spacing w:val="-200"/>
          <w:sz w:val="44"/>
        </w:rPr>
        <w:t>“</w:t>
      </w:r>
      <w:r>
        <w:rPr>
          <w:sz w:val="44"/>
        </w:rPr>
        <w:t>此致，敬礼</w:t>
      </w:r>
      <w:r>
        <w:rPr>
          <w:spacing w:val="105"/>
          <w:sz w:val="44"/>
        </w:rPr>
        <w:t> </w:t>
      </w:r>
      <w:r>
        <w:rPr>
          <w:spacing w:val="-200"/>
          <w:sz w:val="44"/>
        </w:rPr>
        <w:t>”</w:t>
      </w:r>
      <w:r>
        <w:rPr>
          <w:sz w:val="44"/>
        </w:rPr>
        <w:t>等字样。</w:t>
      </w:r>
    </w:p>
    <w:p>
      <w:pPr>
        <w:pStyle w:val="ListParagraph"/>
        <w:numPr>
          <w:ilvl w:val="0"/>
          <w:numId w:val="2"/>
        </w:numPr>
        <w:tabs>
          <w:tab w:pos="780" w:val="left" w:leader="none"/>
        </w:tabs>
        <w:spacing w:line="568" w:lineRule="exact" w:before="0" w:after="0"/>
        <w:ind w:left="780" w:right="0" w:hanging="558"/>
        <w:jc w:val="left"/>
        <w:rPr>
          <w:sz w:val="44"/>
        </w:rPr>
      </w:pPr>
      <w:r>
        <w:rPr>
          <w:sz w:val="44"/>
        </w:rPr>
        <w:t>落款处署明邀请单位全称或邀请者姓名，以及发出请帖的时间，</w:t>
      </w:r>
    </w:p>
    <w:p>
      <w:pPr>
        <w:pStyle w:val="BodyText"/>
        <w:spacing w:line="249" w:lineRule="auto"/>
        <w:ind w:left="360" w:right="7739" w:hanging="260"/>
      </w:pPr>
      <w:r>
        <w:rPr>
          <w:spacing w:val="-1"/>
        </w:rPr>
        <w:t>若是组织出面邀请，还应盖上公章。</w:t>
      </w:r>
      <w:r>
        <w:rPr/>
        <w:t>撰写与使用请帖礼仪：</w:t>
      </w:r>
    </w:p>
    <w:p>
      <w:pPr>
        <w:pStyle w:val="ListParagraph"/>
        <w:numPr>
          <w:ilvl w:val="0"/>
          <w:numId w:val="3"/>
        </w:numPr>
        <w:tabs>
          <w:tab w:pos="780" w:val="left" w:leader="none"/>
        </w:tabs>
        <w:spacing w:line="595" w:lineRule="exact" w:before="0" w:after="0"/>
        <w:ind w:left="780" w:right="0" w:hanging="558"/>
        <w:jc w:val="left"/>
        <w:rPr>
          <w:sz w:val="44"/>
        </w:rPr>
      </w:pPr>
      <w:r>
        <w:rPr>
          <w:sz w:val="44"/>
        </w:rPr>
        <w:t>书写请帖，字迹应工整、漂亮、大方；</w:t>
      </w:r>
    </w:p>
    <w:p>
      <w:pPr>
        <w:pStyle w:val="ListParagraph"/>
        <w:numPr>
          <w:ilvl w:val="0"/>
          <w:numId w:val="3"/>
        </w:numPr>
        <w:tabs>
          <w:tab w:pos="780" w:val="left" w:leader="none"/>
        </w:tabs>
        <w:spacing w:line="235" w:lineRule="auto" w:before="26" w:after="0"/>
        <w:ind w:left="100" w:right="1779" w:firstLine="122"/>
        <w:jc w:val="left"/>
        <w:rPr>
          <w:sz w:val="44"/>
        </w:rPr>
      </w:pPr>
      <w:r>
        <w:rPr>
          <w:spacing w:val="-1"/>
          <w:sz w:val="44"/>
        </w:rPr>
        <w:t>请帖的内容必须清晰、准确无误，请帖的文字要简洁明快，措辞</w:t>
      </w:r>
      <w:r>
        <w:rPr>
          <w:sz w:val="44"/>
        </w:rPr>
        <w:t>典雅得体，语气婉转谦和。</w:t>
      </w:r>
    </w:p>
    <w:p>
      <w:pPr>
        <w:pStyle w:val="ListParagraph"/>
        <w:numPr>
          <w:ilvl w:val="0"/>
          <w:numId w:val="3"/>
        </w:numPr>
        <w:tabs>
          <w:tab w:pos="780" w:val="left" w:leader="none"/>
          <w:tab w:pos="4759" w:val="left" w:leader="none"/>
        </w:tabs>
        <w:spacing w:line="235" w:lineRule="auto" w:before="54" w:after="0"/>
        <w:ind w:left="100" w:right="1539" w:firstLine="122"/>
        <w:jc w:val="left"/>
        <w:rPr>
          <w:sz w:val="44"/>
        </w:rPr>
      </w:pPr>
      <w:r>
        <w:rPr>
          <w:sz w:val="44"/>
        </w:rPr>
        <w:t>请帖应提前一周到</w:t>
        <w:tab/>
      </w:r>
      <w:r>
        <w:rPr>
          <w:rFonts w:ascii="Arial" w:eastAsia="Arial"/>
          <w:sz w:val="44"/>
        </w:rPr>
        <w:t>10</w:t>
      </w:r>
      <w:r>
        <w:rPr>
          <w:rFonts w:ascii="Arial" w:eastAsia="Arial"/>
          <w:spacing w:val="32"/>
          <w:sz w:val="44"/>
        </w:rPr>
        <w:t> </w:t>
      </w:r>
      <w:r>
        <w:rPr>
          <w:sz w:val="44"/>
        </w:rPr>
        <w:t>天发出，如果请帖发出后又发生始料不及的变化，必须及时在原发请帖范围发取消或改变原定活动的请帖。</w:t>
      </w:r>
    </w:p>
    <w:p>
      <w:pPr>
        <w:pStyle w:val="ListParagraph"/>
        <w:numPr>
          <w:ilvl w:val="0"/>
          <w:numId w:val="3"/>
        </w:numPr>
        <w:tabs>
          <w:tab w:pos="780" w:val="left" w:leader="none"/>
        </w:tabs>
        <w:spacing w:line="249" w:lineRule="auto" w:before="25" w:after="0"/>
        <w:ind w:left="240" w:right="6619" w:hanging="18"/>
        <w:jc w:val="left"/>
        <w:rPr>
          <w:sz w:val="44"/>
        </w:rPr>
      </w:pPr>
      <w:r>
        <w:rPr>
          <w:spacing w:val="-1"/>
          <w:sz w:val="44"/>
        </w:rPr>
        <w:t>不发、迟发或泌、漏发，都有失礼貌。</w:t>
      </w:r>
      <w:r>
        <w:rPr>
          <w:sz w:val="44"/>
        </w:rPr>
        <w:t>请帖设计趋势：</w:t>
      </w:r>
    </w:p>
    <w:p>
      <w:pPr>
        <w:pStyle w:val="BodyText"/>
        <w:spacing w:line="588" w:lineRule="exact"/>
        <w:ind w:left="240"/>
      </w:pPr>
      <w:r>
        <w:rPr/>
        <w:t>现在越来越多的学生开始采用各种新潮的请帖方式，比如电子请帖，</w:t>
      </w:r>
    </w:p>
    <w:p>
      <w:pPr>
        <w:pStyle w:val="BodyText"/>
        <w:tabs>
          <w:tab w:pos="3139" w:val="left" w:leader="none"/>
          <w:tab w:pos="9559" w:val="left" w:leader="none"/>
        </w:tabs>
        <w:spacing w:line="249" w:lineRule="auto"/>
        <w:ind w:left="360" w:right="1439" w:hanging="260"/>
      </w:pPr>
      <w:r>
        <w:rPr/>
        <w:t>微信请帖等。</w:t>
        <w:tab/>
        <w:t>也有不少学生愿意花时间自己</w:t>
        <w:tab/>
      </w:r>
      <w:r>
        <w:rPr>
          <w:rFonts w:ascii="Arial" w:eastAsia="Arial"/>
        </w:rPr>
        <w:t>diy</w:t>
      </w:r>
      <w:r>
        <w:rPr>
          <w:rFonts w:ascii="Arial" w:eastAsia="Arial"/>
          <w:spacing w:val="98"/>
        </w:rPr>
        <w:t> </w:t>
      </w:r>
      <w:r>
        <w:rPr/>
        <w:t>设计请柬样式。下面介绍电子微信升学请帖的制作方法：</w:t>
      </w:r>
    </w:p>
    <w:p>
      <w:pPr>
        <w:pStyle w:val="ListParagraph"/>
        <w:numPr>
          <w:ilvl w:val="0"/>
          <w:numId w:val="4"/>
        </w:numPr>
        <w:tabs>
          <w:tab w:pos="780" w:val="left" w:leader="none"/>
        </w:tabs>
        <w:spacing w:line="595" w:lineRule="exact" w:before="0" w:after="0"/>
        <w:ind w:left="780" w:right="0" w:hanging="558"/>
        <w:jc w:val="left"/>
        <w:rPr>
          <w:sz w:val="44"/>
        </w:rPr>
      </w:pPr>
      <w:r>
        <w:rPr>
          <w:sz w:val="44"/>
        </w:rPr>
        <w:t>手机扫描下方的二维码查看请帖案例：</w:t>
      </w:r>
    </w:p>
    <w:p>
      <w:pPr>
        <w:pStyle w:val="ListParagraph"/>
        <w:numPr>
          <w:ilvl w:val="0"/>
          <w:numId w:val="4"/>
        </w:numPr>
        <w:tabs>
          <w:tab w:pos="900" w:val="left" w:leader="none"/>
        </w:tabs>
        <w:spacing w:line="240" w:lineRule="auto" w:before="37" w:after="0"/>
        <w:ind w:left="900" w:right="0" w:hanging="556"/>
        <w:jc w:val="left"/>
        <w:rPr>
          <w:sz w:val="44"/>
        </w:rPr>
      </w:pPr>
      <w:r>
        <w:rPr>
          <w:sz w:val="44"/>
        </w:rPr>
        <w:t>制作出来的效果预览：</w:t>
      </w:r>
    </w:p>
    <w:p>
      <w:pPr>
        <w:pStyle w:val="Heading1"/>
        <w:spacing w:before="5"/>
        <w:ind w:left="1400"/>
      </w:pPr>
      <w:r>
        <w:rPr/>
        <w:t>【篇三：谢师宴、升学宴促销策划活动方案】</w:t>
      </w:r>
    </w:p>
    <w:p>
      <w:pPr>
        <w:pStyle w:val="BodyText"/>
        <w:spacing w:before="385"/>
        <w:ind w:left="240"/>
      </w:pPr>
      <w:r>
        <w:rPr/>
        <w:t>谢师宴、升学宴促销策划活动方案</w:t>
      </w:r>
    </w:p>
    <w:p>
      <w:pPr>
        <w:spacing w:after="0"/>
        <w:sectPr>
          <w:pgSz w:w="19120" w:h="27060"/>
          <w:pgMar w:top="2400" w:bottom="280" w:left="2200" w:right="2040"/>
        </w:sectPr>
      </w:pPr>
    </w:p>
    <w:p>
      <w:pPr>
        <w:pStyle w:val="BodyText"/>
        <w:tabs>
          <w:tab w:pos="7979" w:val="left" w:leader="none"/>
          <w:tab w:pos="9779" w:val="left" w:leader="none"/>
          <w:tab w:pos="11419" w:val="left" w:leader="none"/>
        </w:tabs>
        <w:spacing w:before="20"/>
        <w:ind w:right="479" w:firstLine="260"/>
      </w:pPr>
      <w:r>
        <w:rPr>
          <w:spacing w:val="-180"/>
        </w:rPr>
        <w:t>“</w:t>
      </w:r>
      <w:r>
        <w:rPr/>
        <w:t>十年寒窗望金榜，九载熬油忆师情</w:t>
        <w:tab/>
      </w:r>
      <w:r>
        <w:rPr>
          <w:spacing w:val="-180"/>
        </w:rPr>
        <w:t>”</w:t>
      </w:r>
      <w:r>
        <w:rPr/>
        <w:t>，感恩是中华民族的传统美德</w:t>
      </w:r>
      <w:r>
        <w:rPr>
          <w:spacing w:val="-18"/>
        </w:rPr>
        <w:t>，</w:t>
      </w:r>
      <w:r>
        <w:rPr/>
        <w:t>谢师也是学子们金榜题名时的一种愿望，近年</w:t>
        <w:tab/>
      </w:r>
      <w:r>
        <w:rPr>
          <w:spacing w:val="-180"/>
        </w:rPr>
        <w:t>“</w:t>
      </w:r>
      <w:r>
        <w:rPr/>
        <w:t>谢师宴</w:t>
      </w:r>
      <w:r>
        <w:rPr>
          <w:spacing w:val="27"/>
        </w:rPr>
        <w:t> </w:t>
      </w:r>
      <w:r>
        <w:rPr>
          <w:spacing w:val="-180"/>
        </w:rPr>
        <w:t>”</w:t>
      </w:r>
      <w:r>
        <w:rPr/>
        <w:t>再附加一些传统文化</w:t>
      </w:r>
      <w:r>
        <w:rPr>
          <w:spacing w:val="62"/>
        </w:rPr>
        <w:t> </w:t>
      </w:r>
      <w:r>
        <w:rPr>
          <w:rFonts w:ascii="Arial" w:hAnsi="Arial" w:eastAsia="Arial"/>
        </w:rPr>
        <w:t>(</w:t>
      </w:r>
      <w:r>
        <w:rPr/>
        <w:t>如：十年寒窗宴、金榜题名宴、状元及第宴</w:t>
        <w:tab/>
      </w:r>
      <w:r>
        <w:rPr>
          <w:rFonts w:ascii="Arial" w:hAnsi="Arial" w:eastAsia="Arial"/>
        </w:rPr>
        <w:t>)</w:t>
      </w:r>
      <w:r>
        <w:rPr/>
        <w:t>已经普及大江南北，颇为火爆。大学开学之前，涡阳家长在送自己孩子去上大学</w:t>
      </w:r>
    </w:p>
    <w:p>
      <w:pPr>
        <w:pStyle w:val="BodyText"/>
        <w:tabs>
          <w:tab w:pos="3959" w:val="left" w:leader="none"/>
          <w:tab w:pos="9319" w:val="left" w:leader="none"/>
        </w:tabs>
        <w:spacing w:line="244" w:lineRule="auto"/>
        <w:ind w:right="779"/>
      </w:pPr>
      <w:r>
        <w:rPr/>
        <w:t>之前，必大操大办</w:t>
        <w:tab/>
      </w:r>
      <w:r>
        <w:rPr>
          <w:spacing w:val="-180"/>
        </w:rPr>
        <w:t>“</w:t>
      </w:r>
      <w:r>
        <w:rPr/>
        <w:t>升学宴  </w:t>
      </w:r>
      <w:r>
        <w:rPr>
          <w:spacing w:val="39"/>
        </w:rPr>
        <w:t> </w:t>
      </w:r>
      <w:r>
        <w:rPr>
          <w:spacing w:val="-180"/>
        </w:rPr>
        <w:t>”</w:t>
      </w:r>
      <w:r>
        <w:rPr/>
        <w:t>。为餐饮淡季带来了小秋收，很多酒店餐厅都以各种不同的方式来抢攻潜力无穷的</w:t>
        <w:tab/>
      </w:r>
      <w:r>
        <w:rPr>
          <w:spacing w:val="-220"/>
        </w:rPr>
        <w:t>“</w:t>
      </w:r>
      <w:r>
        <w:rPr/>
        <w:t>谢师宴</w:t>
      </w:r>
      <w:r>
        <w:rPr>
          <w:spacing w:val="17"/>
        </w:rPr>
        <w:t> </w:t>
      </w:r>
      <w:r>
        <w:rPr>
          <w:spacing w:val="-200"/>
        </w:rPr>
        <w:t>”</w:t>
      </w:r>
      <w:r>
        <w:rPr>
          <w:spacing w:val="60"/>
        </w:rPr>
        <w:t>、</w:t>
      </w:r>
      <w:r>
        <w:rPr>
          <w:spacing w:val="-200"/>
        </w:rPr>
        <w:t>“</w:t>
      </w:r>
      <w:r>
        <w:rPr/>
        <w:t>升学宴</w:t>
      </w:r>
      <w:r>
        <w:rPr>
          <w:spacing w:val="17"/>
        </w:rPr>
        <w:t> </w:t>
      </w:r>
      <w:r>
        <w:rPr>
          <w:spacing w:val="-220"/>
        </w:rPr>
        <w:t>“</w:t>
      </w:r>
      <w:r>
        <w:rPr/>
        <w:t>市场。做好</w:t>
      </w:r>
      <w:r>
        <w:rPr>
          <w:spacing w:val="65"/>
        </w:rPr>
        <w:t> </w:t>
      </w:r>
      <w:r>
        <w:rPr>
          <w:spacing w:val="-200"/>
        </w:rPr>
        <w:t>“</w:t>
      </w:r>
      <w:r>
        <w:rPr/>
        <w:t>谢师宴</w:t>
      </w:r>
      <w:r>
        <w:rPr>
          <w:spacing w:val="25"/>
        </w:rPr>
        <w:t> </w:t>
      </w:r>
      <w:r>
        <w:rPr>
          <w:spacing w:val="-220"/>
        </w:rPr>
        <w:t>”</w:t>
      </w:r>
      <w:r>
        <w:rPr>
          <w:spacing w:val="60"/>
        </w:rPr>
        <w:t>、</w:t>
      </w:r>
      <w:r>
        <w:rPr>
          <w:spacing w:val="-200"/>
        </w:rPr>
        <w:t>“</w:t>
      </w:r>
      <w:r>
        <w:rPr/>
        <w:t>升学宴</w:t>
      </w:r>
      <w:r>
        <w:rPr>
          <w:spacing w:val="25"/>
        </w:rPr>
        <w:t> </w:t>
      </w:r>
      <w:r>
        <w:rPr>
          <w:spacing w:val="-200"/>
        </w:rPr>
        <w:t>”</w:t>
      </w:r>
      <w:r>
        <w:rPr/>
        <w:t>营销应该是一个很好的商机。</w:t>
      </w:r>
    </w:p>
    <w:p>
      <w:pPr>
        <w:pStyle w:val="BodyText"/>
        <w:spacing w:before="16"/>
        <w:ind w:left="240"/>
      </w:pPr>
      <w:r>
        <w:rPr/>
        <w:t>一、目标市场分析</w:t>
      </w:r>
    </w:p>
    <w:p>
      <w:pPr>
        <w:pStyle w:val="BodyText"/>
        <w:spacing w:line="237" w:lineRule="auto" w:before="29"/>
        <w:ind w:right="1879" w:firstLine="140"/>
        <w:jc w:val="both"/>
      </w:pPr>
      <w:r>
        <w:rPr>
          <w:spacing w:val="-1"/>
        </w:rPr>
        <w:t>恩师与学子共度一千多个日夜，给予学子终身受用的启迪，赋予学</w:t>
      </w:r>
      <w:r>
        <w:rPr/>
        <w:t>子体谅与宽容，教育学子们树立分秒皆准的观念。同时作为家长，</w:t>
      </w:r>
      <w:r>
        <w:rPr>
          <w:spacing w:val="1"/>
        </w:rPr>
        <w:t> </w:t>
      </w:r>
      <w:r>
        <w:rPr/>
        <w:t>自己的孩子终于大学，人生翻开了崭新的一页，前途也变的光明起</w:t>
      </w:r>
    </w:p>
    <w:p>
      <w:pPr>
        <w:pStyle w:val="BodyText"/>
        <w:tabs>
          <w:tab w:pos="3959" w:val="left" w:leader="none"/>
          <w:tab w:pos="13179" w:val="left" w:leader="none"/>
        </w:tabs>
        <w:spacing w:line="242" w:lineRule="auto" w:before="28"/>
        <w:ind w:right="559"/>
      </w:pPr>
      <w:r>
        <w:rPr/>
        <w:t>来。因此在近年来</w:t>
        <w:tab/>
      </w:r>
      <w:r>
        <w:rPr>
          <w:spacing w:val="-180"/>
        </w:rPr>
        <w:t>“</w:t>
      </w:r>
      <w:r>
        <w:rPr/>
        <w:t>谢师宴</w:t>
      </w:r>
      <w:r>
        <w:rPr>
          <w:spacing w:val="5"/>
        </w:rPr>
        <w:t> </w:t>
      </w:r>
      <w:r>
        <w:rPr>
          <w:spacing w:val="-180"/>
        </w:rPr>
        <w:t>”</w:t>
      </w:r>
      <w:r>
        <w:rPr>
          <w:spacing w:val="40"/>
        </w:rPr>
        <w:t>、</w:t>
      </w:r>
      <w:r>
        <w:rPr>
          <w:spacing w:val="-220"/>
        </w:rPr>
        <w:t>“</w:t>
      </w:r>
      <w:r>
        <w:rPr/>
        <w:t>升学宴</w:t>
      </w:r>
      <w:r>
        <w:rPr>
          <w:spacing w:val="25"/>
        </w:rPr>
        <w:t> </w:t>
      </w:r>
      <w:r>
        <w:rPr>
          <w:spacing w:val="-180"/>
        </w:rPr>
        <w:t>”</w:t>
      </w:r>
      <w:r>
        <w:rPr/>
        <w:t>非常红火。根据调查：</w:t>
        <w:tab/>
      </w:r>
      <w:r>
        <w:rPr>
          <w:spacing w:val="-180"/>
        </w:rPr>
        <w:t>“</w:t>
      </w:r>
      <w:r>
        <w:rPr>
          <w:spacing w:val="-3"/>
        </w:rPr>
        <w:t>谢</w:t>
      </w:r>
      <w:r>
        <w:rPr>
          <w:spacing w:val="-2"/>
        </w:rPr>
        <w:t>师</w:t>
      </w:r>
      <w:r>
        <w:rPr>
          <w:spacing w:val="40"/>
        </w:rPr>
        <w:t>宴</w:t>
      </w:r>
      <w:r>
        <w:rPr>
          <w:spacing w:val="-180"/>
        </w:rPr>
        <w:t>”</w:t>
      </w:r>
      <w:r>
        <w:rPr>
          <w:spacing w:val="20"/>
        </w:rPr>
        <w:t>、</w:t>
      </w:r>
      <w:r>
        <w:rPr>
          <w:spacing w:val="-200"/>
        </w:rPr>
        <w:t>“</w:t>
      </w:r>
      <w:r>
        <w:rPr/>
        <w:t>升学宴</w:t>
      </w:r>
      <w:r>
        <w:rPr>
          <w:spacing w:val="25"/>
        </w:rPr>
        <w:t> </w:t>
      </w:r>
      <w:r>
        <w:rPr>
          <w:spacing w:val="-200"/>
        </w:rPr>
        <w:t>”</w:t>
      </w:r>
      <w:r>
        <w:rPr/>
        <w:t>已经成为普通家庭操办喜事第二大宴席，重视程度仅</w:t>
      </w:r>
    </w:p>
    <w:p>
      <w:pPr>
        <w:pStyle w:val="BodyText"/>
        <w:spacing w:line="612" w:lineRule="exact"/>
      </w:pPr>
      <w:r>
        <w:rPr>
          <w:spacing w:val="-27"/>
        </w:rPr>
        <w:t>次于婚宴， “谢师宴 ”、“升学宴 ”红火有以下几个理由：</w:t>
      </w:r>
    </w:p>
    <w:p>
      <w:pPr>
        <w:pStyle w:val="BodyText"/>
        <w:spacing w:line="244" w:lineRule="auto" w:before="24"/>
        <w:ind w:right="1859" w:firstLine="140"/>
      </w:pPr>
      <w:r>
        <w:rPr>
          <w:spacing w:val="27"/>
        </w:rPr>
        <w:t>理由 </w:t>
      </w:r>
      <w:r>
        <w:rPr>
          <w:rFonts w:ascii="Arial" w:eastAsia="Arial"/>
        </w:rPr>
        <w:t>1</w:t>
      </w:r>
      <w:r>
        <w:rPr/>
        <w:t>（学子）：要去上大学了，高中里的恩师估计不会太经常见到。在去上大学之前，感谢恩师在高中三年内对自己学习的帮助。</w:t>
      </w:r>
      <w:r>
        <w:rPr>
          <w:spacing w:val="34"/>
        </w:rPr>
        <w:t>理由 </w:t>
      </w:r>
      <w:r>
        <w:rPr>
          <w:rFonts w:ascii="Arial" w:eastAsia="Arial"/>
        </w:rPr>
        <w:t>2</w:t>
      </w:r>
      <w:r>
        <w:rPr/>
        <w:t>（家长）：感谢老师在高中三年内对自己孩子的照顾，同时也希望借此表示谢意，联络感情，以后继续联系。</w:t>
      </w:r>
    </w:p>
    <w:p>
      <w:pPr>
        <w:pStyle w:val="BodyText"/>
        <w:spacing w:line="235" w:lineRule="auto" w:before="19"/>
        <w:ind w:right="1859" w:firstLine="140"/>
      </w:pPr>
      <w:r>
        <w:rPr>
          <w:spacing w:val="27"/>
        </w:rPr>
        <w:t>理由 </w:t>
      </w:r>
      <w:r>
        <w:rPr>
          <w:rFonts w:ascii="Arial" w:eastAsia="Arial"/>
        </w:rPr>
        <w:t>3</w:t>
      </w:r>
      <w:r>
        <w:rPr/>
        <w:t>（家长）：升学宴要宴请亲朋好友，参加别人升学宴随了份子钱，为了捞回点也得办。</w:t>
      </w:r>
    </w:p>
    <w:p>
      <w:pPr>
        <w:pStyle w:val="BodyText"/>
        <w:spacing w:line="235" w:lineRule="auto" w:before="34"/>
        <w:ind w:right="1859" w:firstLine="140"/>
      </w:pPr>
      <w:r>
        <w:rPr>
          <w:spacing w:val="27"/>
        </w:rPr>
        <w:t>理由 </w:t>
      </w:r>
      <w:r>
        <w:rPr>
          <w:rFonts w:ascii="Arial" w:eastAsia="Arial"/>
        </w:rPr>
        <w:t>4</w:t>
      </w:r>
      <w:r>
        <w:rPr/>
        <w:t>（社会）：孩子考上学是大喜事，亲朋好友聚宴庆贺可增加喜庆气氛，也可联络感情。</w:t>
      </w:r>
    </w:p>
    <w:p>
      <w:pPr>
        <w:pStyle w:val="BodyText"/>
        <w:tabs>
          <w:tab w:pos="4599" w:val="left" w:leader="none"/>
          <w:tab w:pos="11379" w:val="left" w:leader="none"/>
        </w:tabs>
        <w:spacing w:line="235" w:lineRule="auto" w:before="54"/>
        <w:ind w:right="679" w:firstLine="140"/>
      </w:pPr>
      <w:r>
        <w:rPr/>
        <w:t>根据涡阳当地情况，</w:t>
        <w:tab/>
      </w:r>
      <w:r>
        <w:rPr>
          <w:spacing w:val="-220"/>
        </w:rPr>
        <w:t>“</w:t>
      </w:r>
      <w:r>
        <w:rPr/>
        <w:t>谢师宴</w:t>
      </w:r>
      <w:r>
        <w:rPr>
          <w:spacing w:val="25"/>
        </w:rPr>
        <w:t> </w:t>
      </w:r>
      <w:r>
        <w:rPr>
          <w:spacing w:val="-200"/>
        </w:rPr>
        <w:t>”</w:t>
      </w:r>
      <w:r>
        <w:rPr/>
        <w:t>一般在中档左右徘徊。</w:t>
        <w:tab/>
      </w:r>
      <w:r>
        <w:rPr>
          <w:spacing w:val="-200"/>
        </w:rPr>
        <w:t>“</w:t>
      </w:r>
      <w:r>
        <w:rPr/>
        <w:t>升学宴</w:t>
      </w:r>
      <w:r>
        <w:rPr>
          <w:spacing w:val="-10"/>
        </w:rPr>
        <w:t> </w:t>
      </w:r>
      <w:r>
        <w:rPr>
          <w:spacing w:val="-180"/>
        </w:rPr>
        <w:t>”</w:t>
      </w:r>
      <w:r>
        <w:rPr/>
        <w:t>则突出两个特点：一、就餐宾客较多；二，档次一般偏中上。</w:t>
      </w:r>
    </w:p>
    <w:p>
      <w:pPr>
        <w:pStyle w:val="BodyText"/>
        <w:spacing w:before="45"/>
        <w:ind w:left="240"/>
      </w:pPr>
      <w:r>
        <w:rPr/>
        <w:t>二、定价策略</w:t>
      </w:r>
    </w:p>
    <w:p>
      <w:pPr>
        <w:pStyle w:val="BodyText"/>
        <w:spacing w:line="235" w:lineRule="auto" w:before="13"/>
        <w:ind w:right="1619" w:firstLine="122"/>
      </w:pPr>
      <w:r>
        <w:rPr>
          <w:rFonts w:ascii="Arial" w:eastAsia="Arial"/>
          <w:spacing w:val="27"/>
        </w:rPr>
        <w:t>1</w:t>
      </w:r>
      <w:r>
        <w:rPr/>
        <w:t>、谢师宴菜单制定，要考虑到将菜谱与恩师联系起来，增加喜庆氛围，以博得学生和家长们的好感。</w:t>
      </w:r>
    </w:p>
    <w:p>
      <w:pPr>
        <w:pStyle w:val="BodyText"/>
        <w:spacing w:before="46"/>
        <w:ind w:left="222"/>
      </w:pPr>
      <w:r>
        <w:rPr>
          <w:rFonts w:ascii="Arial" w:eastAsia="Arial"/>
          <w:spacing w:val="32"/>
        </w:rPr>
        <w:t>2</w:t>
      </w:r>
      <w:r>
        <w:rPr/>
        <w:t>、针对价格高的菜肴，建议采用减量和出新菜品想结合的办法。</w:t>
      </w:r>
    </w:p>
    <w:p>
      <w:pPr>
        <w:pStyle w:val="BodyText"/>
        <w:spacing w:line="235" w:lineRule="auto" w:before="13"/>
        <w:ind w:right="1619" w:firstLine="122"/>
      </w:pPr>
      <w:r>
        <w:rPr>
          <w:rFonts w:ascii="Arial" w:eastAsia="Arial"/>
          <w:spacing w:val="27"/>
        </w:rPr>
        <w:t>3</w:t>
      </w:r>
      <w:r>
        <w:rPr/>
        <w:t>、谢师宴的价格要根据涡阳当地情况，应以中档和中下档为主，升学宴的价格应以中上档和中档为主，合理拉大消费层。</w:t>
      </w:r>
    </w:p>
    <w:p>
      <w:pPr>
        <w:pStyle w:val="BodyText"/>
        <w:spacing w:line="235" w:lineRule="auto" w:before="34"/>
        <w:ind w:right="1619" w:firstLine="122"/>
      </w:pPr>
      <w:r>
        <w:rPr>
          <w:rFonts w:ascii="Arial" w:eastAsia="Arial"/>
          <w:spacing w:val="27"/>
        </w:rPr>
        <w:t>4</w:t>
      </w:r>
      <w:r>
        <w:rPr/>
        <w:t>、其他的酒水价格和其它服务的价格可根据酒店的实际情况灵活变动（但要针对酒店的纯利润来制定）。</w:t>
      </w:r>
    </w:p>
    <w:p>
      <w:pPr>
        <w:pStyle w:val="BodyText"/>
        <w:spacing w:before="45"/>
      </w:pPr>
      <w:r>
        <w:rPr/>
        <w:t>三、营销策略</w:t>
      </w:r>
    </w:p>
    <w:p>
      <w:pPr>
        <w:pStyle w:val="BodyText"/>
        <w:tabs>
          <w:tab w:pos="4699" w:val="left" w:leader="none"/>
          <w:tab w:pos="10679" w:val="left" w:leader="none"/>
        </w:tabs>
        <w:spacing w:line="235" w:lineRule="auto" w:before="34"/>
        <w:ind w:right="659" w:firstLine="122"/>
      </w:pPr>
      <w:r>
        <w:rPr>
          <w:rFonts w:ascii="Arial" w:hAnsi="Arial" w:eastAsia="Arial"/>
          <w:spacing w:val="32"/>
        </w:rPr>
        <w:t>1</w:t>
      </w:r>
      <w:r>
        <w:rPr/>
        <w:t>、制作专门谢师宴套餐，可以根据实际的情况将</w:t>
        <w:tab/>
      </w:r>
      <w:r>
        <w:rPr>
          <w:spacing w:val="-200"/>
        </w:rPr>
        <w:t>“</w:t>
      </w:r>
      <w:r>
        <w:rPr/>
        <w:t>谢师宴</w:t>
      </w:r>
      <w:r>
        <w:rPr>
          <w:spacing w:val="9"/>
        </w:rPr>
        <w:t> </w:t>
      </w:r>
      <w:r>
        <w:rPr>
          <w:spacing w:val="-200"/>
        </w:rPr>
        <w:t>”</w:t>
      </w:r>
      <w:r>
        <w:rPr>
          <w:spacing w:val="40"/>
        </w:rPr>
        <w:t>、</w:t>
      </w:r>
      <w:r>
        <w:rPr>
          <w:spacing w:val="-200"/>
        </w:rPr>
        <w:t>“</w:t>
      </w:r>
      <w:r>
        <w:rPr/>
        <w:t>升学</w:t>
      </w:r>
      <w:r>
        <w:rPr>
          <w:spacing w:val="40"/>
        </w:rPr>
        <w:t>宴</w:t>
      </w:r>
      <w:r>
        <w:rPr>
          <w:spacing w:val="-180"/>
        </w:rPr>
        <w:t>”</w:t>
      </w:r>
      <w:r>
        <w:rPr/>
        <w:t>分三个档次。其中</w:t>
        <w:tab/>
      </w:r>
      <w:r>
        <w:rPr>
          <w:spacing w:val="-200"/>
        </w:rPr>
        <w:t>“</w:t>
      </w:r>
      <w:r>
        <w:rPr/>
        <w:t>谢师宴</w:t>
      </w:r>
      <w:r>
        <w:rPr>
          <w:spacing w:val="25"/>
        </w:rPr>
        <w:t> </w:t>
      </w:r>
      <w:r>
        <w:rPr>
          <w:spacing w:val="-220"/>
        </w:rPr>
        <w:t>”</w:t>
      </w:r>
      <w:r>
        <w:rPr/>
        <w:t>菜名要经过合理包装，体现出浓浓的</w:t>
      </w:r>
    </w:p>
    <w:p>
      <w:pPr>
        <w:spacing w:after="0" w:line="235" w:lineRule="auto"/>
        <w:sectPr>
          <w:pgSz w:w="19120" w:h="27060"/>
          <w:pgMar w:top="2400" w:bottom="280" w:left="2200" w:right="2040"/>
        </w:sectPr>
      </w:pPr>
    </w:p>
    <w:p>
      <w:pPr>
        <w:pStyle w:val="BodyText"/>
        <w:spacing w:line="242" w:lineRule="auto" w:before="20"/>
        <w:ind w:right="1619"/>
      </w:pPr>
      <w:r>
        <w:rPr>
          <w:spacing w:val="-24"/>
        </w:rPr>
        <w:t>文化氛围。 “升学宴 ”则无需菜名包装。</w:t>
      </w:r>
      <w:r>
        <w:rPr/>
        <w:t>（具体价格要针对酒店的纯利润来制定）。</w:t>
      </w:r>
    </w:p>
    <w:p>
      <w:pPr>
        <w:pStyle w:val="BodyText"/>
        <w:tabs>
          <w:tab w:pos="12259" w:val="left" w:leader="none"/>
        </w:tabs>
        <w:spacing w:line="235" w:lineRule="auto" w:before="26"/>
        <w:ind w:right="479" w:firstLine="122"/>
      </w:pPr>
      <w:r>
        <w:rPr>
          <w:rFonts w:ascii="Arial" w:eastAsia="Arial"/>
          <w:spacing w:val="32"/>
        </w:rPr>
        <w:t>2</w:t>
      </w:r>
      <w:r>
        <w:rPr/>
        <w:t>、翰林宴，豪情相邀。特别邀请高考一甲（文、理科前</w:t>
        <w:tab/>
      </w:r>
      <w:r>
        <w:rPr>
          <w:rFonts w:ascii="Arial" w:eastAsia="Arial"/>
        </w:rPr>
        <w:t>3</w:t>
      </w:r>
      <w:r>
        <w:rPr>
          <w:rFonts w:ascii="Arial" w:eastAsia="Arial"/>
          <w:spacing w:val="-3"/>
        </w:rPr>
        <w:t> </w:t>
      </w:r>
      <w:r>
        <w:rPr/>
        <w:t>名），汇聚酒店共畅未来；赠送每位学生精美求学用品作纪念；琼林宴（请</w:t>
      </w:r>
    </w:p>
    <w:p>
      <w:pPr>
        <w:pStyle w:val="BodyText"/>
        <w:spacing w:before="5"/>
      </w:pPr>
      <w:r>
        <w:rPr/>
        <w:t>领导们充分发挥人脉关系，制作邀请函）。</w:t>
      </w:r>
    </w:p>
    <w:p>
      <w:pPr>
        <w:pStyle w:val="BodyText"/>
        <w:spacing w:line="237" w:lineRule="auto" w:before="49"/>
        <w:ind w:right="1619" w:firstLine="122"/>
      </w:pPr>
      <w:r>
        <w:rPr>
          <w:rFonts w:ascii="Arial" w:hAnsi="Arial" w:eastAsia="Arial"/>
          <w:spacing w:val="27"/>
        </w:rPr>
        <w:t>3</w:t>
      </w:r>
      <w:r>
        <w:rPr/>
        <w:t>、商家互动，款赠厚礼。酒店联合其它商家、学校或供应商，采用</w:t>
      </w:r>
      <w:r>
        <w:rPr>
          <w:spacing w:val="-21"/>
        </w:rPr>
        <w:t>“一对一 ”的形式，签订互惠条款，共同为莘莘学子们准备优惠券。</w:t>
      </w:r>
      <w:r>
        <w:rPr>
          <w:spacing w:val="-21"/>
          <w:w w:val="95"/>
        </w:rPr>
        <w:t>建议采用 “双赢 ”方式，营销、财务及公司积极主动参与。</w:t>
      </w:r>
    </w:p>
    <w:p>
      <w:pPr>
        <w:pStyle w:val="BodyText"/>
        <w:tabs>
          <w:tab w:pos="12619" w:val="left" w:leader="none"/>
        </w:tabs>
        <w:spacing w:line="235" w:lineRule="auto" w:before="57"/>
        <w:ind w:right="119" w:firstLine="122"/>
      </w:pPr>
      <w:r>
        <w:rPr>
          <w:rFonts w:ascii="Arial" w:hAnsi="Arial" w:eastAsia="Arial"/>
          <w:spacing w:val="32"/>
        </w:rPr>
        <w:t>4</w:t>
      </w:r>
      <w:r>
        <w:rPr/>
        <w:t>、凡在酒店举办谢师宴的学子，桌桌有礼品。在酒店举行</w:t>
        <w:tab/>
      </w:r>
      <w:r>
        <w:rPr>
          <w:spacing w:val="-180"/>
        </w:rPr>
        <w:t>“</w:t>
      </w:r>
      <w:r>
        <w:rPr/>
        <w:t>升学宴 ”</w:t>
      </w:r>
      <w:r>
        <w:rPr>
          <w:spacing w:val="-112"/>
        </w:rPr>
        <w:t> </w:t>
      </w:r>
      <w:r>
        <w:rPr/>
        <w:t>的家长，场场有惊喜。不论消费金额多少，桌桌都可以得到高炉水</w:t>
      </w:r>
    </w:p>
    <w:p>
      <w:pPr>
        <w:pStyle w:val="BodyText"/>
        <w:spacing w:line="249" w:lineRule="auto" w:before="5"/>
        <w:ind w:right="2019"/>
      </w:pPr>
      <w:r>
        <w:rPr>
          <w:spacing w:val="-1"/>
        </w:rPr>
        <w:t>晶家酒一瓶。凡惠顾十桌</w:t>
      </w:r>
      <w:r>
        <w:rPr/>
        <w:t>（含十桌）以上奉送相同档次餐标一桌；</w:t>
      </w:r>
      <w:r>
        <w:rPr>
          <w:spacing w:val="-112"/>
        </w:rPr>
        <w:t> </w:t>
      </w:r>
      <w:r>
        <w:rPr/>
        <w:t>消费五桌（含五桌）以九五折优惠等等。</w:t>
      </w:r>
    </w:p>
    <w:p>
      <w:pPr>
        <w:pStyle w:val="BodyText"/>
        <w:ind w:left="222"/>
      </w:pPr>
      <w:r>
        <w:rPr>
          <w:rFonts w:ascii="Arial" w:eastAsia="Arial"/>
          <w:spacing w:val="32"/>
        </w:rPr>
        <w:t>5</w:t>
      </w:r>
      <w:r>
        <w:rPr/>
        <w:t>、免费提供停车场地，优先预定，免费照相、免费博士帽等。</w:t>
      </w:r>
    </w:p>
    <w:p>
      <w:pPr>
        <w:pStyle w:val="BodyText"/>
        <w:spacing w:line="235" w:lineRule="auto" w:before="14"/>
        <w:ind w:right="1619" w:firstLine="122"/>
      </w:pPr>
      <w:r>
        <w:rPr>
          <w:rFonts w:ascii="Arial" w:eastAsia="Arial"/>
          <w:spacing w:val="27"/>
        </w:rPr>
        <w:t>6</w:t>
      </w:r>
      <w:r>
        <w:rPr/>
        <w:t>、饭后赠送参加宴席的老师们精美小礼物一份（上面要印上酒店的名称、电话、地址、网址）。</w:t>
      </w:r>
    </w:p>
    <w:p>
      <w:pPr>
        <w:pStyle w:val="BodyText"/>
        <w:spacing w:before="45"/>
        <w:ind w:left="240"/>
      </w:pPr>
      <w:r>
        <w:rPr/>
        <w:t>四、广告策略</w:t>
      </w:r>
    </w:p>
    <w:p>
      <w:pPr>
        <w:pStyle w:val="BodyText"/>
        <w:spacing w:before="24"/>
        <w:ind w:left="222"/>
      </w:pPr>
      <w:r>
        <w:rPr>
          <w:rFonts w:ascii="Arial" w:eastAsia="Arial"/>
          <w:spacing w:val="32"/>
        </w:rPr>
        <w:t>1</w:t>
      </w:r>
      <w:r>
        <w:rPr/>
        <w:t>、酒店的大门口放置一些户外广告（讫牌，条幅，喷绘）。</w:t>
      </w:r>
    </w:p>
    <w:p>
      <w:pPr>
        <w:pStyle w:val="BodyText"/>
        <w:tabs>
          <w:tab w:pos="4959" w:val="left" w:leader="none"/>
          <w:tab w:pos="11159" w:val="left" w:leader="none"/>
        </w:tabs>
        <w:spacing w:line="237" w:lineRule="auto" w:before="10"/>
        <w:ind w:right="819" w:firstLine="122"/>
      </w:pPr>
      <w:r>
        <w:rPr>
          <w:rFonts w:ascii="Arial" w:hAnsi="Arial" w:eastAsia="Arial"/>
          <w:spacing w:val="32"/>
        </w:rPr>
        <w:t>2</w:t>
      </w:r>
      <w:r>
        <w:rPr/>
        <w:t>、电视、街道横幅和报纸广告相结合。例广告词：</w:t>
        <w:tab/>
      </w:r>
      <w:r>
        <w:rPr>
          <w:spacing w:val="-180"/>
        </w:rPr>
        <w:t>“</w:t>
      </w:r>
      <w:r>
        <w:rPr>
          <w:spacing w:val="-1"/>
        </w:rPr>
        <w:t>数载师恩永</w:t>
      </w:r>
      <w:r>
        <w:rPr/>
        <w:t>难忘，一杯清酒表浓情！</w:t>
        <w:tab/>
      </w:r>
      <w:r>
        <w:rPr>
          <w:spacing w:val="-200"/>
        </w:rPr>
        <w:t>”</w:t>
      </w:r>
      <w:r>
        <w:rPr/>
        <w:t>至此桃花李芬芳时，金桂开元酒店隆重推出</w:t>
      </w:r>
      <w:r>
        <w:rPr>
          <w:spacing w:val="1"/>
        </w:rPr>
        <w:t> </w:t>
      </w:r>
      <w:r>
        <w:rPr/>
        <w:t>谢师宴（登科宴、及第宴、翰林宴），表达莘莘学子一片感恩之情。</w:t>
      </w:r>
    </w:p>
    <w:p>
      <w:pPr>
        <w:pStyle w:val="BodyText"/>
        <w:spacing w:line="242" w:lineRule="auto" w:before="28"/>
        <w:ind w:right="1619" w:firstLine="122"/>
      </w:pPr>
      <w:r>
        <w:rPr>
          <w:rFonts w:ascii="Arial" w:eastAsia="Arial"/>
          <w:spacing w:val="27"/>
        </w:rPr>
        <w:t>3</w:t>
      </w:r>
      <w:r>
        <w:rPr/>
        <w:t>、可以尝试一下手机短信广告，群发的重点是原来饭店的老顾客和涡阳当地三十八岁至四十八岁人众，注意要使用适当的语言，主要介绍酒店的最新活动。</w:t>
      </w:r>
    </w:p>
    <w:p>
      <w:pPr>
        <w:pStyle w:val="BodyText"/>
        <w:tabs>
          <w:tab w:pos="8859" w:val="left" w:leader="none"/>
        </w:tabs>
        <w:spacing w:line="242" w:lineRule="auto" w:before="15"/>
        <w:ind w:right="1039" w:firstLine="122"/>
      </w:pPr>
      <w:r>
        <w:rPr>
          <w:rFonts w:ascii="Arial" w:eastAsia="Arial"/>
          <w:spacing w:val="32"/>
        </w:rPr>
        <w:t>4</w:t>
      </w:r>
      <w:r>
        <w:rPr/>
        <w:t>、也可采用传单广告，印制活动宣传单</w:t>
        <w:tab/>
      </w:r>
      <w:r>
        <w:rPr>
          <w:rFonts w:ascii="Arial" w:eastAsia="Arial"/>
        </w:rPr>
        <w:t>10000</w:t>
      </w:r>
      <w:r>
        <w:rPr>
          <w:rFonts w:ascii="Arial" w:eastAsia="Arial"/>
          <w:spacing w:val="97"/>
        </w:rPr>
        <w:t> </w:t>
      </w:r>
      <w:r>
        <w:rPr/>
        <w:t>份，但传单的制做用必须要精美，最好配菜品展示图。</w:t>
      </w:r>
    </w:p>
    <w:p>
      <w:pPr>
        <w:pStyle w:val="BodyText"/>
        <w:spacing w:line="242" w:lineRule="auto" w:before="17"/>
        <w:ind w:left="240" w:right="2759"/>
      </w:pPr>
      <w:r>
        <w:rPr>
          <w:spacing w:val="-1"/>
        </w:rPr>
        <w:t>注意：以上的广告可同时选择几种，推广的重点社区或学校。</w:t>
      </w:r>
      <w:r>
        <w:rPr/>
        <w:t>五、其它相关的策略</w:t>
      </w:r>
    </w:p>
    <w:p>
      <w:pPr>
        <w:pStyle w:val="BodyText"/>
        <w:spacing w:before="17"/>
        <w:ind w:right="1879" w:firstLine="140"/>
        <w:jc w:val="both"/>
      </w:pPr>
      <w:r>
        <w:rPr>
          <w:spacing w:val="-1"/>
        </w:rPr>
        <w:t>保安必须要保证酒店的安全；对服务员和相关的工作人员采指定一</w:t>
      </w:r>
      <w:r>
        <w:rPr/>
        <w:t>些激励政策，调动她们工作的积极性（以后可以细化这个内容）；</w:t>
      </w:r>
      <w:r>
        <w:rPr>
          <w:spacing w:val="1"/>
        </w:rPr>
        <w:t> </w:t>
      </w:r>
      <w:r>
        <w:rPr/>
        <w:t>在大厅里放一些品位高的音乐；服务语言技巧；上菜的速度必须要快；大厅的布置上不需要太豪华，但要美观大方，表现出尊师重道的人文文化。</w:t>
      </w:r>
    </w:p>
    <w:p>
      <w:pPr>
        <w:pStyle w:val="BodyText"/>
        <w:spacing w:before="64"/>
        <w:ind w:left="240"/>
      </w:pPr>
      <w:r>
        <w:rPr/>
        <w:t>六、效果预测</w:t>
      </w:r>
    </w:p>
    <w:p>
      <w:pPr>
        <w:pStyle w:val="BodyText"/>
        <w:spacing w:line="235" w:lineRule="auto" w:before="13"/>
        <w:ind w:right="1759"/>
      </w:pPr>
      <w:r>
        <w:rPr>
          <w:rFonts w:ascii="Arial" w:eastAsia="Arial"/>
          <w:spacing w:val="9"/>
        </w:rPr>
        <w:t>1</w:t>
      </w:r>
      <w:r>
        <w:rPr/>
        <w:t>、直接效果：如果推广和相关的服务到位，；总收入至少比去年同期上涨。</w:t>
      </w:r>
    </w:p>
    <w:p>
      <w:pPr>
        <w:spacing w:after="0" w:line="235" w:lineRule="auto"/>
        <w:sectPr>
          <w:pgSz w:w="19120" w:h="27060"/>
          <w:pgMar w:top="2380" w:bottom="280" w:left="2200" w:right="2040"/>
        </w:sectPr>
      </w:pPr>
    </w:p>
    <w:p>
      <w:pPr>
        <w:pStyle w:val="BodyText"/>
        <w:tabs>
          <w:tab w:pos="9259" w:val="left" w:leader="none"/>
        </w:tabs>
        <w:spacing w:line="235" w:lineRule="auto" w:before="49"/>
        <w:ind w:right="279" w:firstLine="122"/>
      </w:pPr>
      <w:r>
        <w:rPr>
          <w:rFonts w:ascii="Arial" w:eastAsia="Arial"/>
          <w:spacing w:val="32"/>
        </w:rPr>
        <w:t>2</w:t>
      </w:r>
      <w:r>
        <w:rPr/>
        <w:t>、间接效果：横幅，户外广告，纪念品、</w:t>
        <w:tab/>
      </w:r>
      <w:r>
        <w:rPr>
          <w:rFonts w:ascii="Arial" w:eastAsia="Arial"/>
        </w:rPr>
        <w:t>1</w:t>
      </w:r>
      <w:r>
        <w:rPr>
          <w:rFonts w:ascii="Arial" w:eastAsia="Arial"/>
          <w:spacing w:val="116"/>
        </w:rPr>
        <w:t> </w:t>
      </w:r>
      <w:r>
        <w:rPr/>
        <w:t>万份宣传单等宣传方式，</w:t>
      </w:r>
      <w:r>
        <w:rPr>
          <w:spacing w:val="-111"/>
        </w:rPr>
        <w:t> </w:t>
      </w:r>
      <w:r>
        <w:rPr/>
        <w:t>直接知晓人群至少可达万人以上，提高了品牌效应，增加这些人群</w:t>
      </w:r>
    </w:p>
    <w:p>
      <w:pPr>
        <w:pStyle w:val="BodyText"/>
        <w:spacing w:line="249" w:lineRule="auto" w:before="5"/>
        <w:ind w:left="240" w:right="5979" w:hanging="140"/>
      </w:pPr>
      <w:r>
        <w:rPr>
          <w:spacing w:val="-1"/>
        </w:rPr>
        <w:t>以后来酒店消费的机会，有着长期营销收益。</w:t>
      </w:r>
      <w:r>
        <w:rPr/>
        <w:t>七、其它建议</w:t>
      </w:r>
    </w:p>
    <w:p>
      <w:pPr>
        <w:pStyle w:val="BodyText"/>
        <w:spacing w:line="595" w:lineRule="exact"/>
        <w:ind w:left="222"/>
      </w:pPr>
      <w:r>
        <w:rPr>
          <w:rFonts w:ascii="Arial" w:eastAsia="Arial"/>
          <w:spacing w:val="32"/>
        </w:rPr>
        <w:t>1</w:t>
      </w:r>
      <w:r>
        <w:rPr/>
        <w:t>、预定部可搜寻一些重点顾客的资料，先在熟顾客中宣传。</w:t>
      </w:r>
    </w:p>
    <w:p>
      <w:pPr>
        <w:pStyle w:val="BodyText"/>
        <w:spacing w:line="235" w:lineRule="auto" w:before="33"/>
        <w:ind w:right="1619" w:firstLine="122"/>
      </w:pPr>
      <w:r>
        <w:rPr>
          <w:rFonts w:ascii="Arial" w:eastAsia="Arial"/>
          <w:spacing w:val="27"/>
        </w:rPr>
        <w:t>2</w:t>
      </w:r>
      <w:r>
        <w:rPr/>
        <w:t>、在争取顾客同意的条件下，把顾客的信息输入预定部资料库（关键是顾客的名字、职务、单位和手机号码），为以后的推广服务</w:t>
      </w:r>
    </w:p>
    <w:p>
      <w:pPr>
        <w:pStyle w:val="BodyText"/>
        <w:spacing w:before="5"/>
      </w:pPr>
      <w:r>
        <w:rPr/>
        <w:t>（以后可以细化这个内容）。</w:t>
      </w:r>
    </w:p>
    <w:p>
      <w:pPr>
        <w:pStyle w:val="BodyText"/>
        <w:spacing w:line="235" w:lineRule="auto" w:before="54"/>
        <w:ind w:right="1619" w:firstLine="122"/>
      </w:pPr>
      <w:r>
        <w:rPr>
          <w:rFonts w:ascii="Arial" w:eastAsia="Arial"/>
          <w:spacing w:val="27"/>
        </w:rPr>
        <w:t>3</w:t>
      </w:r>
      <w:r>
        <w:rPr/>
        <w:t>、尽快做好酒店的网站，网站必须要由专业的人士制作，域名既要简单有要好记，网页的设计上要体现出酒店的特色，颜色以暖色调</w:t>
      </w:r>
    </w:p>
    <w:p>
      <w:pPr>
        <w:pStyle w:val="BodyText"/>
        <w:tabs>
          <w:tab w:pos="6019" w:val="left" w:leader="none"/>
          <w:tab w:pos="7279" w:val="left" w:leader="none"/>
        </w:tabs>
        <w:spacing w:line="249" w:lineRule="auto" w:before="5"/>
        <w:ind w:right="999"/>
      </w:pPr>
      <w:r>
        <w:rPr/>
        <w:t>为主，主页最好要一个大的</w:t>
        <w:tab/>
      </w:r>
      <w:r>
        <w:rPr>
          <w:rFonts w:ascii="Arial" w:eastAsia="Arial"/>
        </w:rPr>
        <w:t>flash</w:t>
        <w:tab/>
      </w:r>
      <w:r>
        <w:rPr>
          <w:spacing w:val="-1"/>
        </w:rPr>
        <w:t>动画，还要</w:t>
      </w:r>
      <w:r>
        <w:rPr/>
        <w:t>有新闻发布系统、网上营销系统、顾客留言板、客户论坛、员工娱乐等方面的内容。通过</w:t>
      </w:r>
    </w:p>
    <w:p>
      <w:pPr>
        <w:pStyle w:val="BodyText"/>
        <w:spacing w:line="595" w:lineRule="exact"/>
      </w:pPr>
      <w:r>
        <w:rPr/>
        <w:t>网络营销（最大的优势是受众范围大，花费少）增强酒店的知名度，</w:t>
      </w:r>
    </w:p>
    <w:p>
      <w:pPr>
        <w:pStyle w:val="BodyText"/>
        <w:spacing w:line="249" w:lineRule="auto" w:before="5"/>
        <w:ind w:left="240" w:right="11699" w:hanging="140"/>
      </w:pPr>
      <w:r>
        <w:rPr>
          <w:spacing w:val="-1"/>
        </w:rPr>
        <w:t>增大市场份额。</w:t>
      </w:r>
      <w:r>
        <w:rPr/>
        <w:t>八、经费预算</w:t>
      </w:r>
    </w:p>
    <w:p>
      <w:pPr>
        <w:pStyle w:val="BodyText"/>
        <w:tabs>
          <w:tab w:pos="7399" w:val="left" w:leader="none"/>
        </w:tabs>
        <w:ind w:left="222"/>
      </w:pPr>
      <w:r>
        <w:rPr>
          <w:rFonts w:ascii="Arial" w:eastAsia="Arial"/>
          <w:spacing w:val="32"/>
        </w:rPr>
        <w:t>5</w:t>
      </w:r>
      <w:r>
        <w:rPr/>
        <w:t>、博士帽、照相、场地布置成本</w:t>
        <w:tab/>
      </w:r>
      <w:r>
        <w:rPr>
          <w:rFonts w:ascii="Arial" w:eastAsia="Arial"/>
        </w:rPr>
        <w:t>500</w:t>
      </w:r>
      <w:r>
        <w:rPr>
          <w:rFonts w:ascii="Arial" w:eastAsia="Arial"/>
          <w:spacing w:val="62"/>
        </w:rPr>
        <w:t> </w:t>
      </w:r>
      <w:r>
        <w:rPr/>
        <w:t>元；</w:t>
      </w:r>
    </w:p>
    <w:p>
      <w:pPr>
        <w:pStyle w:val="BodyText"/>
        <w:spacing w:line="235" w:lineRule="auto" w:before="33"/>
        <w:ind w:right="1619" w:firstLine="122"/>
      </w:pPr>
      <w:r>
        <w:rPr>
          <w:rFonts w:ascii="Arial" w:eastAsia="Arial"/>
          <w:spacing w:val="27"/>
        </w:rPr>
        <w:t>6</w:t>
      </w:r>
      <w:r>
        <w:rPr/>
        <w:t>、广告费：讫牌（或Ｘ展架）、横幅、喷绘、报纸、网络、短信等</w:t>
      </w:r>
      <w:r>
        <w:rPr>
          <w:spacing w:val="28"/>
        </w:rPr>
        <w:t>合计 </w:t>
      </w:r>
      <w:r>
        <w:rPr>
          <w:rFonts w:ascii="Arial" w:eastAsia="Arial"/>
        </w:rPr>
        <w:t>1000</w:t>
      </w:r>
      <w:r>
        <w:rPr>
          <w:rFonts w:ascii="Arial" w:eastAsia="Arial"/>
          <w:spacing w:val="98"/>
        </w:rPr>
        <w:t> </w:t>
      </w:r>
      <w:r>
        <w:rPr/>
        <w:t>元；</w:t>
      </w:r>
    </w:p>
    <w:p>
      <w:pPr>
        <w:pStyle w:val="BodyText"/>
        <w:spacing w:before="26"/>
        <w:ind w:left="240"/>
      </w:pPr>
      <w:r>
        <w:rPr>
          <w:spacing w:val="17"/>
        </w:rPr>
        <w:t>合计费用： </w:t>
      </w:r>
      <w:r>
        <w:rPr>
          <w:rFonts w:ascii="Arial" w:eastAsia="Arial"/>
        </w:rPr>
        <w:t>4600</w:t>
      </w:r>
      <w:r>
        <w:rPr>
          <w:rFonts w:ascii="Arial" w:eastAsia="Arial"/>
          <w:spacing w:val="77"/>
        </w:rPr>
        <w:t> </w:t>
      </w:r>
      <w:r>
        <w:rPr/>
        <w:t>元（排除酒水）</w:t>
      </w:r>
    </w:p>
    <w:p>
      <w:pPr>
        <w:pStyle w:val="BodyText"/>
        <w:spacing w:line="242" w:lineRule="auto" w:before="4"/>
        <w:ind w:left="222" w:right="4562" w:firstLine="17"/>
      </w:pPr>
      <w:r>
        <w:rPr>
          <w:spacing w:val="22"/>
        </w:rPr>
        <w:t>附</w:t>
      </w:r>
      <w:r>
        <w:rPr>
          <w:rFonts w:ascii="Arial" w:eastAsia="Arial"/>
        </w:rPr>
        <w:t>: 1</w:t>
      </w:r>
      <w:r>
        <w:rPr>
          <w:rFonts w:ascii="Arial" w:eastAsia="Arial"/>
          <w:spacing w:val="-52"/>
        </w:rPr>
        <w:t> </w:t>
      </w:r>
      <w:r>
        <w:rPr/>
        <w:t>、横幅标语、广告词、宣传用语、服务用语；</w:t>
      </w:r>
      <w:r>
        <w:rPr>
          <w:spacing w:val="-111"/>
        </w:rPr>
        <w:t> </w:t>
      </w:r>
      <w:r>
        <w:rPr>
          <w:rFonts w:ascii="Arial" w:eastAsia="Arial"/>
          <w:spacing w:val="32"/>
        </w:rPr>
        <w:t>2</w:t>
      </w:r>
      <w:r>
        <w:rPr>
          <w:spacing w:val="40"/>
        </w:rPr>
        <w:t>、</w:t>
      </w:r>
      <w:r>
        <w:rPr>
          <w:rFonts w:ascii="Arial" w:eastAsia="Arial"/>
        </w:rPr>
        <w:t>x</w:t>
      </w:r>
      <w:r>
        <w:rPr>
          <w:rFonts w:ascii="Arial" w:eastAsia="Arial"/>
          <w:spacing w:val="57"/>
        </w:rPr>
        <w:t> </w:t>
      </w:r>
      <w:r>
        <w:rPr/>
        <w:t>展架小样、喷绘小样、宣传单小样；</w:t>
      </w:r>
    </w:p>
    <w:p>
      <w:pPr>
        <w:pStyle w:val="BodyText"/>
        <w:spacing w:line="612" w:lineRule="exact"/>
        <w:ind w:left="222"/>
      </w:pPr>
      <w:r>
        <w:rPr>
          <w:rFonts w:ascii="Arial" w:hAnsi="Arial" w:eastAsia="Arial"/>
          <w:spacing w:val="32"/>
        </w:rPr>
        <w:t>3</w:t>
      </w:r>
      <w:r>
        <w:rPr>
          <w:spacing w:val="-40"/>
        </w:rPr>
        <w:t>、“谢师宴 ”、“升学宴 ”套餐菜单。</w:t>
      </w:r>
    </w:p>
    <w:sectPr>
      <w:pgSz w:w="19120" w:h="27060"/>
      <w:pgMar w:top="2380" w:bottom="280" w:left="2200" w:right="2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Arial">
    <w:altName w:val="Arial"/>
    <w:charset w:val="0"/>
    <w:family w:val="swiss"/>
    <w:pitch w:val="variable"/>
  </w:font>
  <w:font w:name="PMingLiU">
    <w:altName w:val="PMingLiU"/>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780" w:hanging="558"/>
        <w:jc w:val="right"/>
      </w:pPr>
      <w:rPr>
        <w:rFonts w:hint="default" w:ascii="Arial" w:hAnsi="Arial" w:eastAsia="Arial" w:cs="Arial"/>
        <w:spacing w:val="-1"/>
        <w:w w:val="100"/>
        <w:sz w:val="44"/>
        <w:szCs w:val="44"/>
        <w:lang w:val="en-US" w:eastAsia="zh-CN" w:bidi="ar-SA"/>
      </w:rPr>
    </w:lvl>
    <w:lvl w:ilvl="1">
      <w:start w:val="0"/>
      <w:numFmt w:val="bullet"/>
      <w:lvlText w:val="•"/>
      <w:lvlJc w:val="left"/>
      <w:pPr>
        <w:ind w:left="2190" w:hanging="558"/>
      </w:pPr>
      <w:rPr>
        <w:rFonts w:hint="default"/>
        <w:lang w:val="en-US" w:eastAsia="zh-CN" w:bidi="ar-SA"/>
      </w:rPr>
    </w:lvl>
    <w:lvl w:ilvl="2">
      <w:start w:val="0"/>
      <w:numFmt w:val="bullet"/>
      <w:lvlText w:val="•"/>
      <w:lvlJc w:val="left"/>
      <w:pPr>
        <w:ind w:left="3600" w:hanging="558"/>
      </w:pPr>
      <w:rPr>
        <w:rFonts w:hint="default"/>
        <w:lang w:val="en-US" w:eastAsia="zh-CN" w:bidi="ar-SA"/>
      </w:rPr>
    </w:lvl>
    <w:lvl w:ilvl="3">
      <w:start w:val="0"/>
      <w:numFmt w:val="bullet"/>
      <w:lvlText w:val="•"/>
      <w:lvlJc w:val="left"/>
      <w:pPr>
        <w:ind w:left="5010" w:hanging="558"/>
      </w:pPr>
      <w:rPr>
        <w:rFonts w:hint="default"/>
        <w:lang w:val="en-US" w:eastAsia="zh-CN" w:bidi="ar-SA"/>
      </w:rPr>
    </w:lvl>
    <w:lvl w:ilvl="4">
      <w:start w:val="0"/>
      <w:numFmt w:val="bullet"/>
      <w:lvlText w:val="•"/>
      <w:lvlJc w:val="left"/>
      <w:pPr>
        <w:ind w:left="6420" w:hanging="558"/>
      </w:pPr>
      <w:rPr>
        <w:rFonts w:hint="default"/>
        <w:lang w:val="en-US" w:eastAsia="zh-CN" w:bidi="ar-SA"/>
      </w:rPr>
    </w:lvl>
    <w:lvl w:ilvl="5">
      <w:start w:val="0"/>
      <w:numFmt w:val="bullet"/>
      <w:lvlText w:val="•"/>
      <w:lvlJc w:val="left"/>
      <w:pPr>
        <w:ind w:left="7830" w:hanging="558"/>
      </w:pPr>
      <w:rPr>
        <w:rFonts w:hint="default"/>
        <w:lang w:val="en-US" w:eastAsia="zh-CN" w:bidi="ar-SA"/>
      </w:rPr>
    </w:lvl>
    <w:lvl w:ilvl="6">
      <w:start w:val="0"/>
      <w:numFmt w:val="bullet"/>
      <w:lvlText w:val="•"/>
      <w:lvlJc w:val="left"/>
      <w:pPr>
        <w:ind w:left="9240" w:hanging="558"/>
      </w:pPr>
      <w:rPr>
        <w:rFonts w:hint="default"/>
        <w:lang w:val="en-US" w:eastAsia="zh-CN" w:bidi="ar-SA"/>
      </w:rPr>
    </w:lvl>
    <w:lvl w:ilvl="7">
      <w:start w:val="0"/>
      <w:numFmt w:val="bullet"/>
      <w:lvlText w:val="•"/>
      <w:lvlJc w:val="left"/>
      <w:pPr>
        <w:ind w:left="10650" w:hanging="558"/>
      </w:pPr>
      <w:rPr>
        <w:rFonts w:hint="default"/>
        <w:lang w:val="en-US" w:eastAsia="zh-CN" w:bidi="ar-SA"/>
      </w:rPr>
    </w:lvl>
    <w:lvl w:ilvl="8">
      <w:start w:val="0"/>
      <w:numFmt w:val="bullet"/>
      <w:lvlText w:val="•"/>
      <w:lvlJc w:val="left"/>
      <w:pPr>
        <w:ind w:left="12060" w:hanging="558"/>
      </w:pPr>
      <w:rPr>
        <w:rFonts w:hint="default"/>
        <w:lang w:val="en-US" w:eastAsia="zh-CN" w:bidi="ar-SA"/>
      </w:rPr>
    </w:lvl>
  </w:abstractNum>
  <w:abstractNum w:abstractNumId="2">
    <w:multiLevelType w:val="hybridMultilevel"/>
    <w:lvl w:ilvl="0">
      <w:start w:val="1"/>
      <w:numFmt w:val="decimal"/>
      <w:lvlText w:val="%1."/>
      <w:lvlJc w:val="left"/>
      <w:pPr>
        <w:ind w:left="780" w:hanging="558"/>
        <w:jc w:val="left"/>
      </w:pPr>
      <w:rPr>
        <w:rFonts w:hint="default" w:ascii="Arial" w:hAnsi="Arial" w:eastAsia="Arial" w:cs="Arial"/>
        <w:spacing w:val="-1"/>
        <w:w w:val="100"/>
        <w:sz w:val="44"/>
        <w:szCs w:val="44"/>
        <w:lang w:val="en-US" w:eastAsia="zh-CN" w:bidi="ar-SA"/>
      </w:rPr>
    </w:lvl>
    <w:lvl w:ilvl="1">
      <w:start w:val="0"/>
      <w:numFmt w:val="bullet"/>
      <w:lvlText w:val="•"/>
      <w:lvlJc w:val="left"/>
      <w:pPr>
        <w:ind w:left="2190" w:hanging="558"/>
      </w:pPr>
      <w:rPr>
        <w:rFonts w:hint="default"/>
        <w:lang w:val="en-US" w:eastAsia="zh-CN" w:bidi="ar-SA"/>
      </w:rPr>
    </w:lvl>
    <w:lvl w:ilvl="2">
      <w:start w:val="0"/>
      <w:numFmt w:val="bullet"/>
      <w:lvlText w:val="•"/>
      <w:lvlJc w:val="left"/>
      <w:pPr>
        <w:ind w:left="3600" w:hanging="558"/>
      </w:pPr>
      <w:rPr>
        <w:rFonts w:hint="default"/>
        <w:lang w:val="en-US" w:eastAsia="zh-CN" w:bidi="ar-SA"/>
      </w:rPr>
    </w:lvl>
    <w:lvl w:ilvl="3">
      <w:start w:val="0"/>
      <w:numFmt w:val="bullet"/>
      <w:lvlText w:val="•"/>
      <w:lvlJc w:val="left"/>
      <w:pPr>
        <w:ind w:left="5010" w:hanging="558"/>
      </w:pPr>
      <w:rPr>
        <w:rFonts w:hint="default"/>
        <w:lang w:val="en-US" w:eastAsia="zh-CN" w:bidi="ar-SA"/>
      </w:rPr>
    </w:lvl>
    <w:lvl w:ilvl="4">
      <w:start w:val="0"/>
      <w:numFmt w:val="bullet"/>
      <w:lvlText w:val="•"/>
      <w:lvlJc w:val="left"/>
      <w:pPr>
        <w:ind w:left="6420" w:hanging="558"/>
      </w:pPr>
      <w:rPr>
        <w:rFonts w:hint="default"/>
        <w:lang w:val="en-US" w:eastAsia="zh-CN" w:bidi="ar-SA"/>
      </w:rPr>
    </w:lvl>
    <w:lvl w:ilvl="5">
      <w:start w:val="0"/>
      <w:numFmt w:val="bullet"/>
      <w:lvlText w:val="•"/>
      <w:lvlJc w:val="left"/>
      <w:pPr>
        <w:ind w:left="7830" w:hanging="558"/>
      </w:pPr>
      <w:rPr>
        <w:rFonts w:hint="default"/>
        <w:lang w:val="en-US" w:eastAsia="zh-CN" w:bidi="ar-SA"/>
      </w:rPr>
    </w:lvl>
    <w:lvl w:ilvl="6">
      <w:start w:val="0"/>
      <w:numFmt w:val="bullet"/>
      <w:lvlText w:val="•"/>
      <w:lvlJc w:val="left"/>
      <w:pPr>
        <w:ind w:left="9240" w:hanging="558"/>
      </w:pPr>
      <w:rPr>
        <w:rFonts w:hint="default"/>
        <w:lang w:val="en-US" w:eastAsia="zh-CN" w:bidi="ar-SA"/>
      </w:rPr>
    </w:lvl>
    <w:lvl w:ilvl="7">
      <w:start w:val="0"/>
      <w:numFmt w:val="bullet"/>
      <w:lvlText w:val="•"/>
      <w:lvlJc w:val="left"/>
      <w:pPr>
        <w:ind w:left="10650" w:hanging="558"/>
      </w:pPr>
      <w:rPr>
        <w:rFonts w:hint="default"/>
        <w:lang w:val="en-US" w:eastAsia="zh-CN" w:bidi="ar-SA"/>
      </w:rPr>
    </w:lvl>
    <w:lvl w:ilvl="8">
      <w:start w:val="0"/>
      <w:numFmt w:val="bullet"/>
      <w:lvlText w:val="•"/>
      <w:lvlJc w:val="left"/>
      <w:pPr>
        <w:ind w:left="12060" w:hanging="558"/>
      </w:pPr>
      <w:rPr>
        <w:rFonts w:hint="default"/>
        <w:lang w:val="en-US" w:eastAsia="zh-CN" w:bidi="ar-SA"/>
      </w:rPr>
    </w:lvl>
  </w:abstractNum>
  <w:abstractNum w:abstractNumId="1">
    <w:multiLevelType w:val="hybridMultilevel"/>
    <w:lvl w:ilvl="0">
      <w:start w:val="1"/>
      <w:numFmt w:val="decimal"/>
      <w:lvlText w:val="%1."/>
      <w:lvlJc w:val="left"/>
      <w:pPr>
        <w:ind w:left="880" w:hanging="658"/>
        <w:jc w:val="left"/>
      </w:pPr>
      <w:rPr>
        <w:rFonts w:hint="default" w:ascii="Arial" w:hAnsi="Arial" w:eastAsia="Arial" w:cs="Arial"/>
        <w:spacing w:val="-1"/>
        <w:w w:val="100"/>
        <w:sz w:val="44"/>
        <w:szCs w:val="44"/>
        <w:lang w:val="en-US" w:eastAsia="zh-CN" w:bidi="ar-SA"/>
      </w:rPr>
    </w:lvl>
    <w:lvl w:ilvl="1">
      <w:start w:val="0"/>
      <w:numFmt w:val="bullet"/>
      <w:lvlText w:val="•"/>
      <w:lvlJc w:val="left"/>
      <w:pPr>
        <w:ind w:left="2280" w:hanging="658"/>
      </w:pPr>
      <w:rPr>
        <w:rFonts w:hint="default"/>
        <w:lang w:val="en-US" w:eastAsia="zh-CN" w:bidi="ar-SA"/>
      </w:rPr>
    </w:lvl>
    <w:lvl w:ilvl="2">
      <w:start w:val="0"/>
      <w:numFmt w:val="bullet"/>
      <w:lvlText w:val="•"/>
      <w:lvlJc w:val="left"/>
      <w:pPr>
        <w:ind w:left="3680" w:hanging="658"/>
      </w:pPr>
      <w:rPr>
        <w:rFonts w:hint="default"/>
        <w:lang w:val="en-US" w:eastAsia="zh-CN" w:bidi="ar-SA"/>
      </w:rPr>
    </w:lvl>
    <w:lvl w:ilvl="3">
      <w:start w:val="0"/>
      <w:numFmt w:val="bullet"/>
      <w:lvlText w:val="•"/>
      <w:lvlJc w:val="left"/>
      <w:pPr>
        <w:ind w:left="5080" w:hanging="658"/>
      </w:pPr>
      <w:rPr>
        <w:rFonts w:hint="default"/>
        <w:lang w:val="en-US" w:eastAsia="zh-CN" w:bidi="ar-SA"/>
      </w:rPr>
    </w:lvl>
    <w:lvl w:ilvl="4">
      <w:start w:val="0"/>
      <w:numFmt w:val="bullet"/>
      <w:lvlText w:val="•"/>
      <w:lvlJc w:val="left"/>
      <w:pPr>
        <w:ind w:left="6480" w:hanging="658"/>
      </w:pPr>
      <w:rPr>
        <w:rFonts w:hint="default"/>
        <w:lang w:val="en-US" w:eastAsia="zh-CN" w:bidi="ar-SA"/>
      </w:rPr>
    </w:lvl>
    <w:lvl w:ilvl="5">
      <w:start w:val="0"/>
      <w:numFmt w:val="bullet"/>
      <w:lvlText w:val="•"/>
      <w:lvlJc w:val="left"/>
      <w:pPr>
        <w:ind w:left="7880" w:hanging="658"/>
      </w:pPr>
      <w:rPr>
        <w:rFonts w:hint="default"/>
        <w:lang w:val="en-US" w:eastAsia="zh-CN" w:bidi="ar-SA"/>
      </w:rPr>
    </w:lvl>
    <w:lvl w:ilvl="6">
      <w:start w:val="0"/>
      <w:numFmt w:val="bullet"/>
      <w:lvlText w:val="•"/>
      <w:lvlJc w:val="left"/>
      <w:pPr>
        <w:ind w:left="9280" w:hanging="658"/>
      </w:pPr>
      <w:rPr>
        <w:rFonts w:hint="default"/>
        <w:lang w:val="en-US" w:eastAsia="zh-CN" w:bidi="ar-SA"/>
      </w:rPr>
    </w:lvl>
    <w:lvl w:ilvl="7">
      <w:start w:val="0"/>
      <w:numFmt w:val="bullet"/>
      <w:lvlText w:val="•"/>
      <w:lvlJc w:val="left"/>
      <w:pPr>
        <w:ind w:left="10680" w:hanging="658"/>
      </w:pPr>
      <w:rPr>
        <w:rFonts w:hint="default"/>
        <w:lang w:val="en-US" w:eastAsia="zh-CN" w:bidi="ar-SA"/>
      </w:rPr>
    </w:lvl>
    <w:lvl w:ilvl="8">
      <w:start w:val="0"/>
      <w:numFmt w:val="bullet"/>
      <w:lvlText w:val="•"/>
      <w:lvlJc w:val="left"/>
      <w:pPr>
        <w:ind w:left="12080" w:hanging="658"/>
      </w:pPr>
      <w:rPr>
        <w:rFonts w:hint="default"/>
        <w:lang w:val="en-US" w:eastAsia="zh-CN" w:bidi="ar-SA"/>
      </w:rPr>
    </w:lvl>
  </w:abstractNum>
  <w:abstractNum w:abstractNumId="0">
    <w:multiLevelType w:val="hybridMultilevel"/>
    <w:lvl w:ilvl="0">
      <w:start w:val="25"/>
      <w:numFmt w:val="decimal"/>
      <w:lvlText w:val="%1"/>
      <w:lvlJc w:val="left"/>
      <w:pPr>
        <w:ind w:left="100" w:hanging="658"/>
        <w:jc w:val="left"/>
      </w:pPr>
      <w:rPr>
        <w:rFonts w:hint="default" w:ascii="Arial" w:hAnsi="Arial" w:eastAsia="Arial" w:cs="Arial"/>
        <w:spacing w:val="-1"/>
        <w:w w:val="100"/>
        <w:sz w:val="44"/>
        <w:szCs w:val="44"/>
        <w:lang w:val="en-US" w:eastAsia="zh-CN" w:bidi="ar-SA"/>
      </w:rPr>
    </w:lvl>
    <w:lvl w:ilvl="1">
      <w:start w:val="0"/>
      <w:numFmt w:val="bullet"/>
      <w:lvlText w:val="•"/>
      <w:lvlJc w:val="left"/>
      <w:pPr>
        <w:ind w:left="1578" w:hanging="658"/>
      </w:pPr>
      <w:rPr>
        <w:rFonts w:hint="default"/>
        <w:lang w:val="en-US" w:eastAsia="zh-CN" w:bidi="ar-SA"/>
      </w:rPr>
    </w:lvl>
    <w:lvl w:ilvl="2">
      <w:start w:val="0"/>
      <w:numFmt w:val="bullet"/>
      <w:lvlText w:val="•"/>
      <w:lvlJc w:val="left"/>
      <w:pPr>
        <w:ind w:left="3056" w:hanging="658"/>
      </w:pPr>
      <w:rPr>
        <w:rFonts w:hint="default"/>
        <w:lang w:val="en-US" w:eastAsia="zh-CN" w:bidi="ar-SA"/>
      </w:rPr>
    </w:lvl>
    <w:lvl w:ilvl="3">
      <w:start w:val="0"/>
      <w:numFmt w:val="bullet"/>
      <w:lvlText w:val="•"/>
      <w:lvlJc w:val="left"/>
      <w:pPr>
        <w:ind w:left="4534" w:hanging="658"/>
      </w:pPr>
      <w:rPr>
        <w:rFonts w:hint="default"/>
        <w:lang w:val="en-US" w:eastAsia="zh-CN" w:bidi="ar-SA"/>
      </w:rPr>
    </w:lvl>
    <w:lvl w:ilvl="4">
      <w:start w:val="0"/>
      <w:numFmt w:val="bullet"/>
      <w:lvlText w:val="•"/>
      <w:lvlJc w:val="left"/>
      <w:pPr>
        <w:ind w:left="6012" w:hanging="658"/>
      </w:pPr>
      <w:rPr>
        <w:rFonts w:hint="default"/>
        <w:lang w:val="en-US" w:eastAsia="zh-CN" w:bidi="ar-SA"/>
      </w:rPr>
    </w:lvl>
    <w:lvl w:ilvl="5">
      <w:start w:val="0"/>
      <w:numFmt w:val="bullet"/>
      <w:lvlText w:val="•"/>
      <w:lvlJc w:val="left"/>
      <w:pPr>
        <w:ind w:left="7490" w:hanging="658"/>
      </w:pPr>
      <w:rPr>
        <w:rFonts w:hint="default"/>
        <w:lang w:val="en-US" w:eastAsia="zh-CN" w:bidi="ar-SA"/>
      </w:rPr>
    </w:lvl>
    <w:lvl w:ilvl="6">
      <w:start w:val="0"/>
      <w:numFmt w:val="bullet"/>
      <w:lvlText w:val="•"/>
      <w:lvlJc w:val="left"/>
      <w:pPr>
        <w:ind w:left="8968" w:hanging="658"/>
      </w:pPr>
      <w:rPr>
        <w:rFonts w:hint="default"/>
        <w:lang w:val="en-US" w:eastAsia="zh-CN" w:bidi="ar-SA"/>
      </w:rPr>
    </w:lvl>
    <w:lvl w:ilvl="7">
      <w:start w:val="0"/>
      <w:numFmt w:val="bullet"/>
      <w:lvlText w:val="•"/>
      <w:lvlJc w:val="left"/>
      <w:pPr>
        <w:ind w:left="10446" w:hanging="658"/>
      </w:pPr>
      <w:rPr>
        <w:rFonts w:hint="default"/>
        <w:lang w:val="en-US" w:eastAsia="zh-CN" w:bidi="ar-SA"/>
      </w:rPr>
    </w:lvl>
    <w:lvl w:ilvl="8">
      <w:start w:val="0"/>
      <w:numFmt w:val="bullet"/>
      <w:lvlText w:val="•"/>
      <w:lvlJc w:val="left"/>
      <w:pPr>
        <w:ind w:left="11924" w:hanging="658"/>
      </w:pPr>
      <w:rPr>
        <w:rFonts w:hint="default"/>
        <w:lang w:val="en-US" w:eastAsia="zh-CN"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MingLiU" w:hAnsi="PMingLiU" w:eastAsia="PMingLiU" w:cs="PMingLiU"/>
      <w:lang w:val="en-US" w:eastAsia="zh-CN" w:bidi="ar-SA"/>
    </w:rPr>
  </w:style>
  <w:style w:styleId="BodyText" w:type="paragraph">
    <w:name w:val="Body Text"/>
    <w:basedOn w:val="Normal"/>
    <w:uiPriority w:val="1"/>
    <w:qFormat/>
    <w:pPr>
      <w:ind w:left="100"/>
    </w:pPr>
    <w:rPr>
      <w:rFonts w:ascii="PMingLiU" w:hAnsi="PMingLiU" w:eastAsia="PMingLiU" w:cs="PMingLiU"/>
      <w:sz w:val="44"/>
      <w:szCs w:val="44"/>
      <w:lang w:val="en-US" w:eastAsia="zh-CN" w:bidi="ar-SA"/>
    </w:rPr>
  </w:style>
  <w:style w:styleId="Heading1" w:type="paragraph">
    <w:name w:val="Heading 1"/>
    <w:basedOn w:val="Normal"/>
    <w:uiPriority w:val="1"/>
    <w:qFormat/>
    <w:pPr>
      <w:ind w:left="800"/>
      <w:outlineLvl w:val="1"/>
    </w:pPr>
    <w:rPr>
      <w:rFonts w:ascii="PMingLiU" w:hAnsi="PMingLiU" w:eastAsia="PMingLiU" w:cs="PMingLiU"/>
      <w:sz w:val="54"/>
      <w:szCs w:val="54"/>
      <w:lang w:val="en-US" w:eastAsia="zh-CN" w:bidi="ar-SA"/>
    </w:rPr>
  </w:style>
  <w:style w:styleId="Title" w:type="paragraph">
    <w:name w:val="Title"/>
    <w:basedOn w:val="Normal"/>
    <w:uiPriority w:val="1"/>
    <w:qFormat/>
    <w:pPr>
      <w:spacing w:line="1035" w:lineRule="exact"/>
      <w:ind w:left="2580" w:right="3179"/>
      <w:jc w:val="center"/>
    </w:pPr>
    <w:rPr>
      <w:rFonts w:ascii="PMingLiU" w:hAnsi="PMingLiU" w:eastAsia="PMingLiU" w:cs="PMingLiU"/>
      <w:sz w:val="78"/>
      <w:szCs w:val="78"/>
      <w:lang w:val="en-US" w:eastAsia="zh-CN" w:bidi="ar-SA"/>
    </w:rPr>
  </w:style>
  <w:style w:styleId="ListParagraph" w:type="paragraph">
    <w:name w:val="List Paragraph"/>
    <w:basedOn w:val="Normal"/>
    <w:uiPriority w:val="1"/>
    <w:qFormat/>
    <w:pPr>
      <w:ind w:left="100" w:firstLine="122"/>
    </w:pPr>
    <w:rPr>
      <w:rFonts w:ascii="PMingLiU" w:hAnsi="PMingLiU" w:eastAsia="PMingLiU" w:cs="PMingLiU"/>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2021-05-31T08:16:45Z</dcterms:created>
  <dcterms:modified xsi:type="dcterms:W3CDTF">2021-05-31T08:16:45Z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2021-05-31T00:00:00Z</vt:filetime>
  </property>
  <property fmtid="{D5CDD505-2E9C-101B-9397-08002B2CF9AE}" pid="3" name="Creator">
    <vt:lpwstr>bingdian001.com</vt:lpwstr>
  </property>
  <property fmtid="{D5CDD505-2E9C-101B-9397-08002B2CF9AE}" pid="4" name="LastSaved">
    <vt:filetime>2021-05-31T00:00:00Z</vt:filetime>
  </property>
</Properties>
</file>