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jc w:val="center"/>
        <w:ind w:right="-59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《坐井观天》教学反思</w:t>
      </w:r>
    </w:p>
    <w:p>
      <w:pPr>
        <w:spacing w:after="0" w:line="161" w:lineRule="exact"/>
        <w:rPr>
          <w:sz w:val="24"/>
          <w:szCs w:val="24"/>
          <w:color w:val="auto"/>
        </w:rPr>
      </w:pPr>
    </w:p>
    <w:p>
      <w:pPr>
        <w:ind w:left="1440" w:right="1360" w:firstLine="880"/>
        <w:spacing w:after="0" w:line="6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《坐井观天》 是一篇成语故事。 文章通过青蛙和小鸟“对天有多大”的一场争论，阐明了一个深刻的道理：看问题、认识事物，站得要高，看得要全面，不能像青蛙那样目光短浅，眼光狭小。文章语言优美，对话部分生动有趣，对于低年级儿童来说具有现实的指导意义。根据教材的特点和低年级的教学要求， 我把本课教学目标定位于以下几点：（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</w:t>
      </w:r>
      <w:r>
        <w:rPr>
          <w:rFonts w:ascii="宋体" w:cs="宋体" w:eastAsia="宋体" w:hAnsi="宋体"/>
          <w:sz w:val="42"/>
          <w:szCs w:val="42"/>
          <w:color w:val="auto"/>
        </w:rPr>
        <w:t>）理解重点词语的意思（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</w:t>
      </w:r>
      <w:r>
        <w:rPr>
          <w:rFonts w:ascii="宋体" w:cs="宋体" w:eastAsia="宋体" w:hAnsi="宋体"/>
          <w:sz w:val="42"/>
          <w:szCs w:val="42"/>
          <w:color w:val="auto"/>
        </w:rPr>
        <w:t>）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. </w:t>
      </w:r>
      <w:r>
        <w:rPr>
          <w:rFonts w:ascii="宋体" w:cs="宋体" w:eastAsia="宋体" w:hAnsi="宋体"/>
          <w:sz w:val="42"/>
          <w:szCs w:val="42"/>
          <w:color w:val="auto"/>
        </w:rPr>
        <w:t>能正确、流利、有感情地分角色朗读课文。（</w:t>
      </w: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）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. </w:t>
      </w:r>
      <w:r>
        <w:rPr>
          <w:rFonts w:ascii="宋体" w:cs="宋体" w:eastAsia="宋体" w:hAnsi="宋体"/>
          <w:sz w:val="42"/>
          <w:szCs w:val="42"/>
          <w:color w:val="auto"/>
        </w:rPr>
        <w:t>理解课文，明白看问题、 认识事物，站得要高，看得要全面，不能像青蛙那样目光短浅，眼光狭。我确定的教学重点</w:t>
      </w:r>
    </w:p>
    <w:p>
      <w:pPr>
        <w:spacing w:after="0" w:line="155" w:lineRule="exact"/>
        <w:rPr>
          <w:sz w:val="24"/>
          <w:szCs w:val="24"/>
          <w:color w:val="auto"/>
        </w:rPr>
      </w:pPr>
    </w:p>
    <w:p>
      <w:pPr>
        <w:ind w:left="1440" w:right="2200"/>
        <w:spacing w:after="0" w:line="57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是：有感情地朗读课文，明白寓意。教学难点是：感悟课文揭示的寓意。我在教学中注意了以下教学策略的实施：</w:t>
      </w:r>
    </w:p>
    <w:p>
      <w:pPr>
        <w:spacing w:after="0" w:line="150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一、培养学生的自主学习能力。</w:t>
      </w:r>
    </w:p>
    <w:p>
      <w:pPr>
        <w:spacing w:after="0" w:line="161" w:lineRule="exact"/>
        <w:rPr>
          <w:sz w:val="24"/>
          <w:szCs w:val="24"/>
          <w:color w:val="auto"/>
        </w:rPr>
      </w:pPr>
    </w:p>
    <w:p>
      <w:pPr>
        <w:ind w:left="1440" w:right="1300"/>
        <w:spacing w:after="0" w:line="58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《语文课程标准》指出： “积极倡导自主、合作、探究的学习方式。 ” 这一理念不仅强调了学习方式的变化， 而且强调了学习和发展的主体是学生。为了突破教学难点，让学生创造性地学习，我采用以下方式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来培养学生自主合作探究的能力： （</w:t>
      </w: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）图文结合，理解词意，学生模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仿动作，理解词意；（</w:t>
      </w: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）做实验，体验“观天” 。学生用纸圈成筒体</w:t>
      </w:r>
    </w:p>
    <w:p>
      <w:pPr>
        <w:spacing w:after="0" w:line="18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会青蛙之所以认为“天只有井口大”  ，是因为高高的井壁挡住了它的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视线，从而揭示寓意；（</w:t>
      </w: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）借助情境，动画演示小鸟漫游，体会小鸟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见多识广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 </w:t>
      </w:r>
      <w:r>
        <w:rPr>
          <w:rFonts w:ascii="宋体" w:cs="宋体" w:eastAsia="宋体" w:hAnsi="宋体"/>
          <w:sz w:val="42"/>
          <w:szCs w:val="42"/>
          <w:color w:val="auto"/>
        </w:rPr>
        <w:t>（</w:t>
      </w: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）设计“跳出井口” ，启迪学生创造性地想象，深化认</w:t>
      </w:r>
    </w:p>
    <w:p>
      <w:pPr>
        <w:spacing w:after="0" w:line="16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识充分地进行语言实践， 学生在实践中逐步学会独立思考， 学会读书，</w:t>
      </w:r>
    </w:p>
    <w:p>
      <w:pPr>
        <w:spacing w:after="0" w:line="18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促进了学生的自主发展。</w:t>
      </w:r>
    </w:p>
    <w:p>
      <w:pPr>
        <w:spacing w:after="0" w:line="18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二、培养学生的朗读能力。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1440" w:right="1720"/>
        <w:spacing w:after="0" w:line="56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据寓言故事的特点及本课的语言特色， 教学中，以青蛙与小鸟的三次对话为线索，以读代讲，以读促学，让学生在读中悟情明理。引导自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p>
      <w:pPr>
        <w:ind w:left="1440" w:right="1360"/>
        <w:spacing w:after="0" w:line="62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由阅读，自由表达，打好自主学习语文的 （</w:t>
      </w:r>
      <w:r>
        <w:rPr>
          <w:rFonts w:ascii="Helvetica" w:cs="Helvetica" w:eastAsia="Helvetica" w:hAnsi="Helvetica"/>
          <w:sz w:val="41"/>
          <w:szCs w:val="41"/>
          <w:color w:val="auto"/>
        </w:rPr>
        <w:t>1</w:t>
      </w:r>
      <w:r>
        <w:rPr>
          <w:rFonts w:ascii="宋体" w:cs="宋体" w:eastAsia="宋体" w:hAnsi="宋体"/>
          <w:sz w:val="41"/>
          <w:szCs w:val="41"/>
          <w:color w:val="auto"/>
        </w:rPr>
        <w:t>）、充分朗读，读中质疑，学生对自己提出的疑问， 都有很强的好奇心， 他们迫不及待地想得到答案。教师可以充分把握这一契机， 让学生带着问题， 从自己的角度，有重点、有难点、有目的地去读课文。在读的过程中，教师可采用多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种形式引导学生释疑，点燃思维火花，促使学生“多思”“苦思”。</w:t>
      </w:r>
    </w:p>
    <w:p>
      <w:pPr>
        <w:spacing w:after="0" w:line="16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根据学生的质疑，教师再及时地对这些问题进行梳理、归类，为阅读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课文穿针引线。联系句子和上下文， 通过读，找出青蛙和小鸟的观点。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并理解它们说的话。 学生通过质疑引读， 在思考后自己解开了心中的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疑问，思维得到了较好的锻炼基础。 （</w:t>
      </w: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）体验情境，感悟朗读。设计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多种形式的读如：个别读、齐读、小组读、分角色读、比赛读、引读</w:t>
      </w:r>
    </w:p>
    <w:p>
      <w:pPr>
        <w:spacing w:after="0" w:line="161" w:lineRule="exact"/>
        <w:rPr>
          <w:sz w:val="20"/>
          <w:szCs w:val="20"/>
          <w:color w:val="auto"/>
        </w:rPr>
      </w:pPr>
    </w:p>
    <w:p>
      <w:pPr>
        <w:ind w:left="1440" w:right="1340"/>
        <w:spacing w:after="0" w:line="60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等达到读书百遍， 其义自见的效果。 并通过读对话， 做实验，看动画，述情景，说感悟，并且创造性表演了《坐井观天》 ，充分地进行语言实践，学生在实践中逐步学会独立思考，学会读书，读出感受。三培养学生的综合能力。</w:t>
      </w:r>
    </w:p>
    <w:p>
      <w:pPr>
        <w:spacing w:after="0" w:line="169" w:lineRule="exact"/>
        <w:rPr>
          <w:sz w:val="20"/>
          <w:szCs w:val="20"/>
          <w:color w:val="auto"/>
        </w:rPr>
      </w:pPr>
    </w:p>
    <w:p>
      <w:pPr>
        <w:ind w:left="1440" w:right="1640" w:firstLine="880"/>
        <w:spacing w:after="0" w:line="61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在阅读教学中， 要抓住语言因素，突出语言文字训练，通过适当的练习，巩固并综合运用已学过的语言文字。在教学过程中，重视培养学生有条理的说话能力。在朗读和说话的训练中，通过充分讨论，落实对重点词句的理解， 进而加深对课文内容的理解。 说话训练不仅巩固课文中所学的知识， 而且通过语言文字的运用， 使学生把知识转化为能力。创造想象的空间，培养了学生观察、思维、想象的能力。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ind w:left="1440" w:right="1360"/>
        <w:spacing w:after="0" w:line="60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如在理解课文内容后， 我让学生利用网络提供的阅读知识， 劝导青蛙；还做了一个假设： 青蛙跳出井口后， 他们会谈些什么？从而给学生创造了想象的空间， 让孩子们尽情地发挥自己创造力。 孩子们想得合情合理，切合实际， 使“坐井观天”这个寓言本来比较抽象，不易理解的寓意很自然地被孩子接受了。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2020-01-05T20:09:03Z</dcterms:created>
  <dcterms:modified xsi:type="dcterms:W3CDTF">2020-01-05T20:09:03Z</dcterms:modified>
</cp:coreProperties>
</file>