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3" w:lineRule="exact"/>
        <w:rPr>
          <w:sz w:val="24"/>
          <w:szCs w:val="24"/>
          <w:color w:val="auto"/>
        </w:rPr>
      </w:pPr>
    </w:p>
    <w:p>
      <w:pPr>
        <w:ind w:left="4220"/>
        <w:spacing w:after="0" w:line="731" w:lineRule="exact"/>
        <w:rPr>
          <w:sz w:val="20"/>
          <w:szCs w:val="20"/>
          <w:color w:val="auto"/>
        </w:rPr>
      </w:pPr>
      <w:r>
        <w:rPr>
          <w:rFonts w:ascii="宋体" w:cs="宋体" w:eastAsia="宋体" w:hAnsi="宋体"/>
          <w:sz w:val="64"/>
          <w:szCs w:val="64"/>
          <w:color w:val="auto"/>
        </w:rPr>
        <w:t>内科护理实验课教学反思</w:t>
      </w:r>
    </w:p>
    <w:p>
      <w:pPr>
        <w:spacing w:after="0" w:line="367" w:lineRule="exact"/>
        <w:rPr>
          <w:sz w:val="24"/>
          <w:szCs w:val="24"/>
          <w:color w:val="auto"/>
        </w:rPr>
      </w:pPr>
    </w:p>
    <w:p>
      <w:pPr>
        <w:ind w:left="1440" w:right="1520" w:firstLine="880"/>
        <w:spacing w:after="0" w:line="941" w:lineRule="exact"/>
        <w:rPr>
          <w:sz w:val="20"/>
          <w:szCs w:val="20"/>
          <w:color w:val="auto"/>
        </w:rPr>
      </w:pPr>
      <w:r>
        <w:rPr>
          <w:rFonts w:ascii="宋体" w:cs="宋体" w:eastAsia="宋体" w:hAnsi="宋体"/>
          <w:sz w:val="42"/>
          <w:szCs w:val="42"/>
          <w:color w:val="auto"/>
        </w:rPr>
        <w:t>内科护理学是护理专业的一门重要的专业学科， 其学习的最终目标是培养具有一定的护理学基本理论、 基本知识、基本技能的临床专业人才，在护理学教育中占有及其重要的地位。 为了培养综合素质高、动手能力强的实用性护理人才， 护理专业的实践技能操作课程也同样重要。但是传统的教学方法单一， 考核体系往往只是重视理论知识的测试，而忽略技能考核， 从而使考核的最终成绩不能够反映出学生综合能力的高低。 为了适应现代医学事业的发展， 改革实验教学模式显得尤其重要。</w:t>
      </w:r>
    </w:p>
    <w:p>
      <w:pPr>
        <w:spacing w:after="0" w:line="200" w:lineRule="exact"/>
        <w:rPr>
          <w:sz w:val="24"/>
          <w:szCs w:val="24"/>
          <w:color w:val="auto"/>
        </w:rPr>
      </w:pPr>
    </w:p>
    <w:p>
      <w:pPr>
        <w:spacing w:after="0" w:line="284" w:lineRule="exact"/>
        <w:rPr>
          <w:sz w:val="24"/>
          <w:szCs w:val="24"/>
          <w:color w:val="auto"/>
        </w:rPr>
      </w:pPr>
    </w:p>
    <w:p>
      <w:pPr>
        <w:ind w:left="2320"/>
        <w:spacing w:after="0" w:line="510" w:lineRule="exact"/>
        <w:rPr>
          <w:sz w:val="20"/>
          <w:szCs w:val="20"/>
          <w:color w:val="auto"/>
        </w:rPr>
      </w:pPr>
      <w:r>
        <w:rPr>
          <w:rFonts w:ascii="Helvetica" w:cs="Helvetica" w:eastAsia="Helvetica" w:hAnsi="Helvetica"/>
          <w:sz w:val="42"/>
          <w:szCs w:val="42"/>
          <w:color w:val="auto"/>
        </w:rPr>
        <w:t>1</w:t>
      </w:r>
      <w:r>
        <w:rPr>
          <w:rFonts w:ascii="宋体" w:cs="宋体" w:eastAsia="宋体" w:hAnsi="宋体"/>
          <w:sz w:val="42"/>
          <w:szCs w:val="42"/>
          <w:color w:val="auto"/>
        </w:rPr>
        <w:t>、适当拓展学习范围，增强学生的人文素养，提高其综合素质。</w:t>
      </w:r>
    </w:p>
    <w:p>
      <w:pPr>
        <w:spacing w:after="0" w:line="200" w:lineRule="exact"/>
        <w:rPr>
          <w:sz w:val="24"/>
          <w:szCs w:val="24"/>
          <w:color w:val="auto"/>
        </w:rPr>
      </w:pPr>
    </w:p>
    <w:p>
      <w:pPr>
        <w:spacing w:after="0" w:line="271" w:lineRule="exact"/>
        <w:rPr>
          <w:sz w:val="24"/>
          <w:szCs w:val="24"/>
          <w:color w:val="auto"/>
        </w:rPr>
      </w:pPr>
    </w:p>
    <w:p>
      <w:pPr>
        <w:jc w:val="both"/>
        <w:ind w:left="1440" w:right="1300"/>
        <w:spacing w:after="0" w:line="892" w:lineRule="exact"/>
        <w:rPr>
          <w:sz w:val="20"/>
          <w:szCs w:val="20"/>
          <w:color w:val="auto"/>
        </w:rPr>
      </w:pPr>
      <w:r>
        <w:rPr>
          <w:rFonts w:ascii="Helvetica" w:cs="Helvetica" w:eastAsia="Helvetica" w:hAnsi="Helvetica"/>
          <w:sz w:val="42"/>
          <w:szCs w:val="42"/>
          <w:color w:val="auto"/>
        </w:rPr>
        <w:t xml:space="preserve">1977 </w:t>
      </w:r>
      <w:r>
        <w:rPr>
          <w:rFonts w:ascii="宋体" w:cs="宋体" w:eastAsia="宋体" w:hAnsi="宋体"/>
          <w:sz w:val="42"/>
          <w:szCs w:val="42"/>
          <w:color w:val="auto"/>
        </w:rPr>
        <w:t>年由美国罗彻斯特大学精神病和内科学教授恩格尔 （</w:t>
      </w:r>
      <w:r>
        <w:rPr>
          <w:rFonts w:ascii="Helvetica" w:cs="Helvetica" w:eastAsia="Helvetica" w:hAnsi="Helvetica"/>
          <w:sz w:val="42"/>
          <w:szCs w:val="42"/>
          <w:color w:val="auto"/>
        </w:rPr>
        <w:t>Engel)</w:t>
      </w:r>
      <w:r>
        <w:rPr>
          <w:rFonts w:ascii="宋体" w:cs="宋体" w:eastAsia="宋体" w:hAnsi="宋体"/>
          <w:sz w:val="42"/>
          <w:szCs w:val="42"/>
          <w:color w:val="auto"/>
        </w:rPr>
        <w:t>首先提出，应该用生物</w:t>
      </w:r>
      <w:r>
        <w:rPr>
          <w:rFonts w:ascii="Helvetica" w:cs="Helvetica" w:eastAsia="Helvetica" w:hAnsi="Helvetica"/>
          <w:sz w:val="42"/>
          <w:szCs w:val="42"/>
          <w:color w:val="auto"/>
        </w:rPr>
        <w:t xml:space="preserve"> -</w:t>
      </w:r>
      <w:r>
        <w:rPr>
          <w:rFonts w:ascii="宋体" w:cs="宋体" w:eastAsia="宋体" w:hAnsi="宋体"/>
          <w:sz w:val="42"/>
          <w:szCs w:val="42"/>
          <w:color w:val="auto"/>
        </w:rPr>
        <w:t>心理</w:t>
      </w:r>
      <w:r>
        <w:rPr>
          <w:rFonts w:ascii="Helvetica" w:cs="Helvetica" w:eastAsia="Helvetica" w:hAnsi="Helvetica"/>
          <w:sz w:val="42"/>
          <w:szCs w:val="42"/>
          <w:color w:val="auto"/>
        </w:rPr>
        <w:t xml:space="preserve"> -</w:t>
      </w:r>
      <w:r>
        <w:rPr>
          <w:rFonts w:ascii="宋体" w:cs="宋体" w:eastAsia="宋体" w:hAnsi="宋体"/>
          <w:sz w:val="42"/>
          <w:szCs w:val="42"/>
          <w:color w:val="auto"/>
        </w:rPr>
        <w:t>社会医学模式取代生物医学模式。 这就是说，人们对健康和疾病的了解不仅仅包括对疾病的生理 （生物医学）解释，还包括了解病人（心理因素） 、病人所处的环境（自然和社会因素）</w:t>
      </w:r>
    </w:p>
    <w:p>
      <w:pPr>
        <w:spacing w:after="0" w:line="200" w:lineRule="exact"/>
        <w:rPr>
          <w:sz w:val="24"/>
          <w:szCs w:val="24"/>
          <w:color w:val="auto"/>
        </w:rPr>
      </w:pPr>
    </w:p>
    <w:p>
      <w:pPr>
        <w:spacing w:after="0" w:line="308" w:lineRule="exact"/>
        <w:rPr>
          <w:sz w:val="24"/>
          <w:szCs w:val="24"/>
          <w:color w:val="auto"/>
        </w:rPr>
      </w:pPr>
    </w:p>
    <w:p>
      <w:pPr>
        <w:ind w:left="1440" w:right="1780"/>
        <w:spacing w:after="0" w:line="931" w:lineRule="exact"/>
        <w:rPr>
          <w:sz w:val="20"/>
          <w:szCs w:val="20"/>
          <w:color w:val="auto"/>
        </w:rPr>
      </w:pPr>
      <w:r>
        <w:rPr>
          <w:rFonts w:ascii="宋体" w:cs="宋体" w:eastAsia="宋体" w:hAnsi="宋体"/>
          <w:sz w:val="42"/>
          <w:szCs w:val="42"/>
          <w:color w:val="auto"/>
        </w:rPr>
        <w:t>和帮助治疗疾病的医疗保健体系（社会体系） 。这就要求医学生的思维方式随之转变，除掌握医学知识外，还要涉及心理学、伦理学、行为科学、社会科学等多方面的知识，形成以人为中心的护理理念，重视对病人的人文关怀。因此，在实验教学过程中，不但要注重学生的操作技能的培养，还要强化人文精神的渲染。例如，在练习护理操作时，以临床的典型事例引导学生思考，如何与病人进行有效的沟通，怎样去评估患者的状况， 指导学生在操作过程中如何观察病人的反应</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80" w:lineRule="exact"/>
        <w:rPr>
          <w:sz w:val="20"/>
          <w:szCs w:val="20"/>
          <w:color w:val="auto"/>
        </w:rPr>
      </w:pPr>
    </w:p>
    <w:p>
      <w:pPr>
        <w:ind w:left="1440"/>
        <w:spacing w:after="0" w:line="480" w:lineRule="exact"/>
        <w:tabs>
          <w:tab w:leader="none" w:pos="9360" w:val="left"/>
        </w:tabs>
        <w:rPr>
          <w:sz w:val="20"/>
          <w:szCs w:val="20"/>
          <w:color w:val="auto"/>
        </w:rPr>
      </w:pPr>
      <w:r>
        <w:rPr>
          <w:rFonts w:ascii="宋体" w:cs="宋体" w:eastAsia="宋体" w:hAnsi="宋体"/>
          <w:sz w:val="42"/>
          <w:szCs w:val="42"/>
          <w:color w:val="auto"/>
        </w:rPr>
        <w:t>并做好相应的操作后注意事项的嘱咐等。</w:t>
      </w:r>
      <w:r>
        <w:rPr>
          <w:sz w:val="20"/>
          <w:szCs w:val="20"/>
          <w:color w:val="auto"/>
        </w:rPr>
        <w:tab/>
      </w:r>
      <w:r>
        <w:rPr>
          <w:rFonts w:ascii="宋体" w:cs="宋体" w:eastAsia="宋体" w:hAnsi="宋体"/>
          <w:sz w:val="41"/>
          <w:szCs w:val="41"/>
          <w:color w:val="auto"/>
        </w:rPr>
        <w:t>让学生在平时的学习中逐渐</w:t>
      </w:r>
    </w:p>
    <w:p>
      <w:pPr>
        <w:spacing w:after="0" w:line="200" w:lineRule="exact"/>
        <w:rPr>
          <w:sz w:val="20"/>
          <w:szCs w:val="20"/>
          <w:color w:val="auto"/>
        </w:rPr>
      </w:pPr>
    </w:p>
    <w:p>
      <w:pPr>
        <w:spacing w:after="0" w:line="341"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形成以病人为中心的护理理念。</w:t>
      </w:r>
    </w:p>
    <w:p>
      <w:pPr>
        <w:spacing w:after="0" w:line="200" w:lineRule="exact"/>
        <w:rPr>
          <w:sz w:val="20"/>
          <w:szCs w:val="20"/>
          <w:color w:val="auto"/>
        </w:rPr>
      </w:pPr>
    </w:p>
    <w:p>
      <w:pPr>
        <w:spacing w:after="0" w:line="287" w:lineRule="exact"/>
        <w:rPr>
          <w:sz w:val="20"/>
          <w:szCs w:val="20"/>
          <w:color w:val="auto"/>
        </w:rPr>
      </w:pPr>
    </w:p>
    <w:p>
      <w:pPr>
        <w:ind w:left="2320"/>
        <w:spacing w:after="0" w:line="510" w:lineRule="exact"/>
        <w:rPr>
          <w:sz w:val="20"/>
          <w:szCs w:val="20"/>
          <w:color w:val="auto"/>
        </w:rPr>
      </w:pPr>
      <w:r>
        <w:rPr>
          <w:rFonts w:ascii="Helvetica" w:cs="Helvetica" w:eastAsia="Helvetica" w:hAnsi="Helvetica"/>
          <w:sz w:val="42"/>
          <w:szCs w:val="42"/>
          <w:color w:val="auto"/>
        </w:rPr>
        <w:t>2</w:t>
      </w:r>
      <w:r>
        <w:rPr>
          <w:rFonts w:ascii="宋体" w:cs="宋体" w:eastAsia="宋体" w:hAnsi="宋体"/>
          <w:sz w:val="42"/>
          <w:szCs w:val="42"/>
          <w:color w:val="auto"/>
        </w:rPr>
        <w:t>、实验授课中利用多媒体教学，加强形象思维。</w:t>
      </w:r>
    </w:p>
    <w:p>
      <w:pPr>
        <w:spacing w:after="0" w:line="200" w:lineRule="exact"/>
        <w:rPr>
          <w:sz w:val="20"/>
          <w:szCs w:val="20"/>
          <w:color w:val="auto"/>
        </w:rPr>
      </w:pPr>
    </w:p>
    <w:p>
      <w:pPr>
        <w:spacing w:after="0" w:line="345" w:lineRule="exact"/>
        <w:rPr>
          <w:sz w:val="20"/>
          <w:szCs w:val="20"/>
          <w:color w:val="auto"/>
        </w:rPr>
      </w:pPr>
    </w:p>
    <w:p>
      <w:pPr>
        <w:ind w:left="2320"/>
        <w:spacing w:after="0" w:line="480" w:lineRule="exact"/>
        <w:tabs>
          <w:tab w:leader="none" w:pos="12160" w:val="left"/>
        </w:tabs>
        <w:rPr>
          <w:sz w:val="20"/>
          <w:szCs w:val="20"/>
          <w:color w:val="auto"/>
        </w:rPr>
      </w:pPr>
      <w:r>
        <w:rPr>
          <w:rFonts w:ascii="宋体" w:cs="宋体" w:eastAsia="宋体" w:hAnsi="宋体"/>
          <w:sz w:val="42"/>
          <w:szCs w:val="42"/>
          <w:color w:val="auto"/>
        </w:rPr>
        <w:t>在教学过程中使用多媒体可以很形象的讲解重点、</w:t>
        <w:tab/>
        <w:t>难点，而这些</w:t>
      </w:r>
    </w:p>
    <w:p>
      <w:pPr>
        <w:spacing w:after="0" w:line="200" w:lineRule="exact"/>
        <w:rPr>
          <w:sz w:val="20"/>
          <w:szCs w:val="20"/>
          <w:color w:val="auto"/>
        </w:rPr>
      </w:pPr>
    </w:p>
    <w:p>
      <w:pPr>
        <w:spacing w:after="0" w:line="321" w:lineRule="exact"/>
        <w:rPr>
          <w:sz w:val="20"/>
          <w:szCs w:val="20"/>
          <w:color w:val="auto"/>
        </w:rPr>
      </w:pPr>
    </w:p>
    <w:p>
      <w:pPr>
        <w:ind w:left="1440"/>
        <w:spacing w:after="0" w:line="480" w:lineRule="exact"/>
        <w:tabs>
          <w:tab w:leader="none" w:pos="11140" w:val="left"/>
        </w:tabs>
        <w:rPr>
          <w:sz w:val="20"/>
          <w:szCs w:val="20"/>
          <w:color w:val="auto"/>
        </w:rPr>
      </w:pPr>
      <w:r>
        <w:rPr>
          <w:rFonts w:ascii="宋体" w:cs="宋体" w:eastAsia="宋体" w:hAnsi="宋体"/>
          <w:sz w:val="42"/>
          <w:szCs w:val="42"/>
          <w:color w:val="auto"/>
        </w:rPr>
        <w:t>知识点是在使用黑板教学和口头讲授无法实现的。</w:t>
        <w:tab/>
        <w:t>多媒体课件声、文、</w:t>
      </w:r>
    </w:p>
    <w:p>
      <w:pPr>
        <w:spacing w:after="0" w:line="200" w:lineRule="exact"/>
        <w:rPr>
          <w:sz w:val="20"/>
          <w:szCs w:val="20"/>
          <w:color w:val="auto"/>
        </w:rPr>
      </w:pPr>
    </w:p>
    <w:p>
      <w:pPr>
        <w:spacing w:after="0" w:line="301" w:lineRule="exact"/>
        <w:rPr>
          <w:sz w:val="20"/>
          <w:szCs w:val="20"/>
          <w:color w:val="auto"/>
        </w:rPr>
      </w:pPr>
    </w:p>
    <w:p>
      <w:pPr>
        <w:jc w:val="center"/>
        <w:ind w:right="80"/>
        <w:spacing w:after="0" w:line="468" w:lineRule="exact"/>
        <w:rPr>
          <w:sz w:val="20"/>
          <w:szCs w:val="20"/>
          <w:color w:val="auto"/>
        </w:rPr>
      </w:pPr>
      <w:r>
        <w:rPr>
          <w:rFonts w:ascii="宋体" w:cs="宋体" w:eastAsia="宋体" w:hAnsi="宋体"/>
          <w:sz w:val="41"/>
          <w:szCs w:val="41"/>
          <w:color w:val="auto"/>
        </w:rPr>
        <w:t>图并茂，可以给学生视觉、 听觉上的感官刺激， 提高学生的学习兴趣。</w:t>
      </w:r>
    </w:p>
    <w:p>
      <w:pPr>
        <w:spacing w:after="0" w:line="200" w:lineRule="exact"/>
        <w:rPr>
          <w:sz w:val="20"/>
          <w:szCs w:val="20"/>
          <w:color w:val="auto"/>
        </w:rPr>
      </w:pPr>
    </w:p>
    <w:p>
      <w:pPr>
        <w:spacing w:after="0" w:line="319" w:lineRule="exact"/>
        <w:rPr>
          <w:sz w:val="20"/>
          <w:szCs w:val="20"/>
          <w:color w:val="auto"/>
        </w:rPr>
      </w:pPr>
    </w:p>
    <w:p>
      <w:pPr>
        <w:jc w:val="center"/>
        <w:ind w:right="20"/>
        <w:spacing w:after="0" w:line="510" w:lineRule="exact"/>
        <w:rPr>
          <w:sz w:val="20"/>
          <w:szCs w:val="20"/>
          <w:color w:val="auto"/>
        </w:rPr>
      </w:pPr>
      <w:r>
        <w:rPr>
          <w:rFonts w:ascii="Helvetica" w:cs="Helvetica" w:eastAsia="Helvetica" w:hAnsi="Helvetica"/>
          <w:sz w:val="42"/>
          <w:szCs w:val="42"/>
          <w:color w:val="auto"/>
        </w:rPr>
        <w:t>3</w:t>
      </w:r>
      <w:r>
        <w:rPr>
          <w:rFonts w:ascii="宋体" w:cs="宋体" w:eastAsia="宋体" w:hAnsi="宋体"/>
          <w:sz w:val="42"/>
          <w:szCs w:val="42"/>
          <w:color w:val="auto"/>
        </w:rPr>
        <w:t>、使用情景教学法，采取角色扮演，培养学生的适应临床岗位</w:t>
      </w:r>
    </w:p>
    <w:p>
      <w:pPr>
        <w:spacing w:after="0" w:line="200" w:lineRule="exact"/>
        <w:rPr>
          <w:sz w:val="20"/>
          <w:szCs w:val="20"/>
          <w:color w:val="auto"/>
        </w:rPr>
      </w:pPr>
    </w:p>
    <w:p>
      <w:pPr>
        <w:spacing w:after="0" w:line="325" w:lineRule="exact"/>
        <w:rPr>
          <w:sz w:val="20"/>
          <w:szCs w:val="20"/>
          <w:color w:val="auto"/>
        </w:rPr>
      </w:pPr>
    </w:p>
    <w:p>
      <w:pPr>
        <w:ind w:left="1440"/>
        <w:spacing w:after="0" w:line="480" w:lineRule="exact"/>
        <w:rPr>
          <w:sz w:val="20"/>
          <w:szCs w:val="20"/>
          <w:color w:val="auto"/>
        </w:rPr>
      </w:pPr>
      <w:r>
        <w:rPr>
          <w:rFonts w:ascii="宋体" w:cs="宋体" w:eastAsia="宋体" w:hAnsi="宋体"/>
          <w:sz w:val="42"/>
          <w:szCs w:val="42"/>
          <w:color w:val="auto"/>
        </w:rPr>
        <w:t>的能力。</w:t>
      </w:r>
    </w:p>
    <w:p>
      <w:pPr>
        <w:spacing w:after="0" w:line="200" w:lineRule="exact"/>
        <w:rPr>
          <w:sz w:val="20"/>
          <w:szCs w:val="20"/>
          <w:color w:val="auto"/>
        </w:rPr>
      </w:pPr>
    </w:p>
    <w:p>
      <w:pPr>
        <w:spacing w:after="0" w:line="341" w:lineRule="exact"/>
        <w:rPr>
          <w:sz w:val="20"/>
          <w:szCs w:val="20"/>
          <w:color w:val="auto"/>
        </w:rPr>
      </w:pPr>
    </w:p>
    <w:p>
      <w:pPr>
        <w:ind w:left="1440" w:right="1460" w:firstLine="880"/>
        <w:spacing w:after="0" w:line="745" w:lineRule="exact"/>
        <w:rPr>
          <w:sz w:val="20"/>
          <w:szCs w:val="20"/>
          <w:color w:val="auto"/>
        </w:rPr>
      </w:pPr>
      <w:r>
        <w:rPr>
          <w:rFonts w:ascii="宋体" w:cs="宋体" w:eastAsia="宋体" w:hAnsi="宋体"/>
          <w:sz w:val="42"/>
          <w:szCs w:val="42"/>
          <w:color w:val="auto"/>
        </w:rPr>
        <w:t>情景教学法、角色扮演是“以教师为主导，以学生为主体” 的一种教学活动。在上课结束之前由老师介绍下次课程主要学习的技</w:t>
      </w:r>
    </w:p>
    <w:p>
      <w:pPr>
        <w:spacing w:after="0" w:line="200" w:lineRule="exact"/>
        <w:rPr>
          <w:sz w:val="20"/>
          <w:szCs w:val="20"/>
          <w:color w:val="auto"/>
        </w:rPr>
      </w:pPr>
    </w:p>
    <w:p>
      <w:pPr>
        <w:spacing w:after="0" w:line="291" w:lineRule="exact"/>
        <w:rPr>
          <w:sz w:val="20"/>
          <w:szCs w:val="20"/>
          <w:color w:val="auto"/>
        </w:rPr>
      </w:pPr>
    </w:p>
    <w:p>
      <w:pPr>
        <w:ind w:left="1440" w:right="1820"/>
        <w:spacing w:after="0" w:line="837" w:lineRule="exact"/>
        <w:rPr>
          <w:sz w:val="20"/>
          <w:szCs w:val="20"/>
          <w:color w:val="auto"/>
        </w:rPr>
      </w:pPr>
      <w:r>
        <w:rPr>
          <w:rFonts w:ascii="宋体" w:cs="宋体" w:eastAsia="宋体" w:hAnsi="宋体"/>
          <w:sz w:val="42"/>
          <w:szCs w:val="42"/>
          <w:color w:val="auto"/>
        </w:rPr>
        <w:t>能，让学生分组讨论如何进行临床演练， 让学生在角色扮演过程中体会病人、医护人员及其家属的状态。最后教师总结教学重点和难点。通过情景教学可以让学生更好的体会做好临床技能操作对于病人的</w:t>
      </w:r>
    </w:p>
    <w:p>
      <w:pPr>
        <w:spacing w:after="0" w:line="200" w:lineRule="exact"/>
        <w:rPr>
          <w:sz w:val="20"/>
          <w:szCs w:val="20"/>
          <w:color w:val="auto"/>
        </w:rPr>
      </w:pPr>
    </w:p>
    <w:p>
      <w:pPr>
        <w:spacing w:after="0" w:line="331" w:lineRule="exact"/>
        <w:rPr>
          <w:sz w:val="20"/>
          <w:szCs w:val="20"/>
          <w:color w:val="auto"/>
        </w:rPr>
      </w:pPr>
    </w:p>
    <w:p>
      <w:pPr>
        <w:ind w:left="1440" w:right="1760"/>
        <w:spacing w:after="0" w:line="745" w:lineRule="exact"/>
        <w:rPr>
          <w:sz w:val="20"/>
          <w:szCs w:val="20"/>
          <w:color w:val="auto"/>
        </w:rPr>
      </w:pPr>
      <w:r>
        <w:rPr>
          <w:rFonts w:ascii="宋体" w:cs="宋体" w:eastAsia="宋体" w:hAnsi="宋体"/>
          <w:sz w:val="42"/>
          <w:szCs w:val="42"/>
          <w:color w:val="auto"/>
        </w:rPr>
        <w:t>重要性，同时可以调动学生的学习积极性， 使学生能够更好的掌握重难点。</w:t>
      </w:r>
    </w:p>
    <w:p>
      <w:pPr>
        <w:spacing w:after="0" w:line="200" w:lineRule="exact"/>
        <w:rPr>
          <w:sz w:val="20"/>
          <w:szCs w:val="20"/>
          <w:color w:val="auto"/>
        </w:rPr>
      </w:pPr>
    </w:p>
    <w:p>
      <w:pPr>
        <w:spacing w:after="0" w:line="291" w:lineRule="exact"/>
        <w:rPr>
          <w:sz w:val="20"/>
          <w:szCs w:val="20"/>
          <w:color w:val="auto"/>
        </w:rPr>
      </w:pPr>
    </w:p>
    <w:p>
      <w:pPr>
        <w:ind w:left="1440" w:right="1640" w:firstLine="880"/>
        <w:spacing w:after="0" w:line="755" w:lineRule="exact"/>
        <w:rPr>
          <w:sz w:val="20"/>
          <w:szCs w:val="20"/>
          <w:color w:val="auto"/>
        </w:rPr>
      </w:pPr>
      <w:r>
        <w:rPr>
          <w:rFonts w:ascii="宋体" w:cs="宋体" w:eastAsia="宋体" w:hAnsi="宋体"/>
          <w:sz w:val="42"/>
          <w:szCs w:val="42"/>
          <w:color w:val="auto"/>
        </w:rPr>
        <w:t>实验教学是使理论与实践相结合的重要教学过程， 在授课过程中培养学生的实际操作和临床综合分析能力显得尤其重要。</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ind w:left="9080"/>
        <w:spacing w:after="0" w:line="480" w:lineRule="exact"/>
        <w:rPr>
          <w:sz w:val="20"/>
          <w:szCs w:val="20"/>
          <w:color w:val="auto"/>
        </w:rPr>
      </w:pPr>
      <w:r>
        <w:rPr>
          <w:rFonts w:ascii="宋体" w:cs="宋体" w:eastAsia="宋体" w:hAnsi="宋体"/>
          <w:sz w:val="42"/>
          <w:szCs w:val="42"/>
          <w:color w:val="auto"/>
        </w:rPr>
        <w:t>内科护理教研室：李甜</w:t>
      </w:r>
    </w:p>
    <w:p>
      <w:pPr>
        <w:spacing w:after="0" w:line="200" w:lineRule="exact"/>
        <w:rPr>
          <w:sz w:val="20"/>
          <w:szCs w:val="20"/>
          <w:color w:val="auto"/>
        </w:rPr>
      </w:pPr>
    </w:p>
    <w:p>
      <w:pPr>
        <w:spacing w:after="0" w:line="267" w:lineRule="exact"/>
        <w:rPr>
          <w:sz w:val="20"/>
          <w:szCs w:val="20"/>
          <w:color w:val="auto"/>
        </w:rPr>
      </w:pPr>
    </w:p>
    <w:p>
      <w:pPr>
        <w:ind w:left="10460"/>
        <w:spacing w:after="0" w:line="510" w:lineRule="exact"/>
        <w:rPr>
          <w:sz w:val="20"/>
          <w:szCs w:val="20"/>
          <w:color w:val="auto"/>
        </w:rPr>
      </w:pPr>
      <w:r>
        <w:rPr>
          <w:rFonts w:ascii="Helvetica" w:cs="Helvetica" w:eastAsia="Helvetica" w:hAnsi="Helvetica"/>
          <w:sz w:val="42"/>
          <w:szCs w:val="42"/>
          <w:color w:val="auto"/>
        </w:rPr>
        <w:t xml:space="preserve">2014 </w:t>
      </w:r>
      <w:r>
        <w:rPr>
          <w:rFonts w:ascii="宋体" w:cs="宋体" w:eastAsia="宋体" w:hAnsi="宋体"/>
          <w:sz w:val="42"/>
          <w:szCs w:val="42"/>
          <w:color w:val="auto"/>
        </w:rPr>
        <w:t>年</w:t>
      </w:r>
      <w:r>
        <w:rPr>
          <w:rFonts w:ascii="Helvetica" w:cs="Helvetica" w:eastAsia="Helvetica" w:hAnsi="Helvetica"/>
          <w:sz w:val="42"/>
          <w:szCs w:val="42"/>
          <w:color w:val="auto"/>
        </w:rPr>
        <w:t xml:space="preserve"> 5 </w:t>
      </w:r>
      <w:r>
        <w:rPr>
          <w:rFonts w:ascii="宋体" w:cs="宋体" w:eastAsia="宋体" w:hAnsi="宋体"/>
          <w:sz w:val="42"/>
          <w:szCs w:val="42"/>
          <w:color w:val="auto"/>
        </w:rPr>
        <w:t>月</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2020-01-11T09:42:21Z</dcterms:created>
  <dcterms:modified xsi:type="dcterms:W3CDTF">2020-01-11T09:42:21Z</dcterms:modified>
</cp:coreProperties>
</file>