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0" w:lineRule="exact"/>
        <w:rPr>
          <w:sz w:val="24"/>
          <w:szCs w:val="24"/>
          <w:color w:val="auto"/>
        </w:rPr>
      </w:pPr>
    </w:p>
    <w:p>
      <w:pPr>
        <w:jc w:val="center"/>
        <w:ind w:right="-59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《大禹治水》教学反思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 w:right="1640" w:firstLine="880"/>
        <w:spacing w:after="0" w:line="87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《大禹治水》是一个流传千古的传说。大禹的精神是可贵的，作为中国古代的神话传说，也是极具典型性的，可是，作为二年级的学生，理解课文所要颂扬的大禹精神和文字表达的特点， 还是有一定难度的。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440" w:right="1720" w:firstLine="880"/>
        <w:spacing w:after="0" w:line="90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由于学生缺乏对洪水感知的实际经验， 因此无法体会到百姓无家可归的悲惨情景， 情境创设从一开始就有障碍。 为了让学生更直观地感受“人们的生活痛苦极了”这一内容，我让学生在读完第一自然段后，让学生说说自己的心情。然后，再辅助以视频加深、巩固印象，让学生从视觉上直观的了解洪水的可怕与危害。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jc w:val="both"/>
        <w:ind w:left="1440" w:right="2160" w:firstLine="880"/>
        <w:spacing w:after="0" w:line="90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禹治理洪水的过程中，教案通过“他和千千万万的人一起，开通了很多河道，最后流到大海里去。”说明大禹为治水付出了艰苦的劳动，以及治水工程的浩大。这是全文的关键句，在教学中我紧紧抓住“千千万万、很多”等关键词让学生反复朗读体会，以及个人谈感受等形式，从学生感悟到禹治水的艰苦与不易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2320"/>
        <w:spacing w:after="0" w:line="480" w:lineRule="exact"/>
        <w:tabs>
          <w:tab w:leader="none" w:pos="8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禹在治理洪水中发生的感人故事，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“三过家门而不入”是其中最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广为流传的一个。如果从煽情，调动课堂气氛这一角度来说，这一小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节是个很好的切入点，于是，我采用创设“情景对话”这一方式来进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39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行教学。问学生“如果你就是禹的儿子，你想问妈妈什么呢？”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“如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果你是大禹，你会怎么说呢？”利用师生的交流，来对禹的个人形象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68" w:lineRule="exact"/>
        <w:tabs>
          <w:tab w:leader="none" w:pos="10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进行概括和提升——禹一心扑在治水工作上，</w:t>
        <w:tab/>
        <w:t>他舍小家顾大家， 是个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2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无私奉献的人。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1860" w:firstLine="88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反观自己的教学， 我深有感触， 我想在很多方面自己还需要不断努力和改进：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440" w:right="1760" w:firstLine="880"/>
        <w:spacing w:after="0" w:line="8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第一，对教材分析还应更加深入地钻研， 这样才能使教学设计合理有效。没有深入的研究就没有发言权，只有对文本反复钻研，才能体会文本的精华，从而生发出属于自己的东西。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440" w:right="1420" w:firstLine="880"/>
        <w:spacing w:after="0" w:line="91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第二，应该严格遵守“教师主导性和学生主体性” 这一要求进行，教师在教学中只扮演一个穿针引线的作用， 学生能回答的， 教师一定不能代为回答， 一定要让学生在课堂上做教学的主人。 教师应该相信学生，放手让学生自读自悟， 教师只需在学生确有困难的地方点拨指导，教给学习方法，体现学生的学。这一点是我在以后的教学中必须要改进的。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0" w:lineRule="exact"/>
        <w:rPr>
          <w:sz w:val="20"/>
          <w:szCs w:val="20"/>
          <w:color w:val="auto"/>
        </w:rPr>
      </w:pPr>
    </w:p>
    <w:p>
      <w:pPr>
        <w:ind w:left="1440" w:right="2160" w:firstLine="88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第三，规范教师的语言。说话时应该尽量简练，评价语应该尽量多元化。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jc w:val="both"/>
        <w:ind w:left="1440" w:right="1580" w:firstLine="880"/>
        <w:spacing w:after="0" w:line="82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第四，要关注课堂的生成。 在课堂上，随时会有学生灵光的闪现，如何抓住学生的这些语言， 将它们与理解文本很好地结合， 这也是我在今后的教学中，需要仔细研究和学习的。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3" w:lineRule="exact"/>
        <w:rPr>
          <w:sz w:val="20"/>
          <w:szCs w:val="20"/>
          <w:color w:val="auto"/>
        </w:rPr>
      </w:pPr>
    </w:p>
    <w:p>
      <w:pPr>
        <w:ind w:left="1440" w:right="1820" w:firstLine="88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总之，这堂课带给我很多的启示， 也为我今后的教学提供了很好的帮助和历练，希望我能从中得到更多地提高。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2020-01-05T20:13:16Z</dcterms:created>
  <dcterms:modified xsi:type="dcterms:W3CDTF">2020-01-05T20:13:16Z</dcterms:modified>
</cp:coreProperties>
</file>