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2F3" w:rsidRDefault="000B12F3" w:rsidP="003129D8">
      <w:pPr>
        <w:pStyle w:val="a4"/>
        <w:rPr>
          <w:rFonts w:ascii="仿宋_GB2312" w:eastAsia="仿宋_GB2312" w:hint="eastAsia"/>
          <w:kern w:val="0"/>
          <w:sz w:val="36"/>
        </w:rPr>
      </w:pPr>
      <w:r w:rsidRPr="001F6458">
        <w:rPr>
          <w:rFonts w:ascii="仿宋_GB2312" w:eastAsia="仿宋_GB2312" w:hint="eastAsia"/>
          <w:kern w:val="0"/>
          <w:sz w:val="36"/>
        </w:rPr>
        <w:t>房屋租赁合同</w:t>
      </w:r>
    </w:p>
    <w:p w:rsidR="002711C6" w:rsidRPr="002711C6" w:rsidRDefault="002711C6" w:rsidP="003129D8">
      <w:pPr>
        <w:jc w:val="left"/>
        <w:rPr>
          <w:rFonts w:hint="eastAsia"/>
        </w:rPr>
      </w:pPr>
    </w:p>
    <w:p w:rsidR="002711C6" w:rsidRDefault="000B12F3" w:rsidP="003129D8">
      <w:pPr>
        <w:widowControl/>
        <w:spacing w:beforeLines="50"/>
        <w:ind w:leftChars="-337" w:left="-708" w:rightChars="-364" w:right="-764"/>
        <w:jc w:val="left"/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出租方（以下简称甲方）：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   </w:t>
      </w:r>
      <w:r w:rsidR="002711C6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</w:t>
      </w:r>
      <w:r w:rsidR="002711C6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</w:t>
      </w:r>
    </w:p>
    <w:p w:rsidR="000B12F3" w:rsidRPr="001F6458" w:rsidRDefault="00DF0DCB" w:rsidP="003129D8">
      <w:pPr>
        <w:widowControl/>
        <w:spacing w:beforeLines="50"/>
        <w:ind w:leftChars="-337" w:left="-708" w:rightChars="-364" w:right="-764"/>
        <w:jc w:val="left"/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证件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号码：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</w:t>
      </w: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  </w:t>
      </w: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</w:t>
      </w:r>
      <w:r w:rsidR="002711C6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  </w:t>
      </w:r>
      <w:r w:rsidR="002711C6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 xml:space="preserve">  </w:t>
      </w:r>
      <w:r w:rsidR="002711C6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联系方式</w:t>
      </w:r>
      <w:r w:rsidR="002711C6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：</w:t>
      </w:r>
      <w:r w:rsidR="002711C6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                </w:t>
      </w:r>
    </w:p>
    <w:p w:rsidR="002711C6" w:rsidRDefault="000B12F3" w:rsidP="003129D8">
      <w:pPr>
        <w:widowControl/>
        <w:spacing w:beforeLines="50"/>
        <w:ind w:leftChars="-337" w:left="-708" w:rightChars="-364" w:right="-764"/>
        <w:jc w:val="left"/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承租方（以下简称乙方）：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  </w:t>
      </w:r>
      <w:r w:rsidR="00DF0DCB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</w:t>
      </w:r>
      <w:r w:rsidR="002711C6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</w:t>
      </w:r>
      <w:r w:rsidR="002711C6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</w:t>
      </w:r>
    </w:p>
    <w:p w:rsidR="002711C6" w:rsidRPr="001F6458" w:rsidRDefault="002711C6" w:rsidP="003129D8">
      <w:pPr>
        <w:widowControl/>
        <w:spacing w:beforeLines="50"/>
        <w:ind w:leftChars="-337" w:left="-708" w:rightChars="-364" w:right="-764"/>
        <w:jc w:val="left"/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证件号码：</w:t>
      </w: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                        </w:t>
      </w:r>
      <w:r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 xml:space="preserve">  </w:t>
      </w: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联系方式</w:t>
      </w:r>
      <w:r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</w:rPr>
        <w:t>：</w:t>
      </w:r>
      <w:r w:rsidRPr="001F6458">
        <w:rPr>
          <w:rFonts w:ascii="黑体" w:eastAsia="黑体" w:hAnsi="Arial" w:cs="Arial" w:hint="eastAsia"/>
          <w:b/>
          <w:color w:val="000000"/>
          <w:spacing w:val="8"/>
          <w:kern w:val="0"/>
          <w:sz w:val="22"/>
          <w:szCs w:val="21"/>
          <w:u w:val="single"/>
        </w:rPr>
        <w:t xml:space="preserve">                      </w:t>
      </w:r>
    </w:p>
    <w:p w:rsidR="002711C6" w:rsidRPr="002711C6" w:rsidRDefault="002711C6" w:rsidP="003129D8">
      <w:pPr>
        <w:widowControl/>
        <w:spacing w:beforeLines="50"/>
        <w:ind w:leftChars="-337" w:left="-708" w:rightChars="-364" w:right="-764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</w:p>
    <w:p w:rsidR="000B12F3" w:rsidRPr="001F6458" w:rsidRDefault="000B12F3" w:rsidP="003129D8">
      <w:pPr>
        <w:widowControl/>
        <w:spacing w:beforeLines="50"/>
        <w:ind w:leftChars="-337" w:left="-708" w:rightChars="-364" w:right="-764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甲、乙双方就下列房屋的租赁达成如下协议：</w:t>
      </w:r>
    </w:p>
    <w:p w:rsidR="000B12F3" w:rsidRPr="001F6458" w:rsidRDefault="00DF084A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Tahoma" w:cs="Tahoma" w:hint="eastAsia"/>
          <w:sz w:val="22"/>
        </w:rPr>
        <w:t>甲方出租给乙方的房屋位于</w:t>
      </w:r>
      <w:r w:rsidR="00DF0DCB" w:rsidRPr="001F6458">
        <w:rPr>
          <w:rFonts w:ascii="黑体" w:eastAsia="黑体" w:hAnsi="Tahoma" w:cs="Tahoma" w:hint="eastAsia"/>
          <w:sz w:val="22"/>
        </w:rPr>
        <w:t>北京市 丰台区</w:t>
      </w:r>
      <w:r w:rsidR="00DF0DCB" w:rsidRPr="001F6458">
        <w:rPr>
          <w:rFonts w:ascii="黑体" w:eastAsia="黑体" w:hAnsi="Tahoma" w:cs="Tahoma" w:hint="eastAsia"/>
          <w:sz w:val="22"/>
          <w:u w:val="single"/>
        </w:rPr>
        <w:t xml:space="preserve">                                      </w:t>
      </w:r>
      <w:r w:rsidR="001F6458">
        <w:rPr>
          <w:rFonts w:ascii="黑体" w:eastAsia="黑体" w:hAnsi="Tahoma" w:cs="Tahoma" w:hint="eastAsia"/>
          <w:sz w:val="22"/>
          <w:u w:val="single"/>
        </w:rPr>
        <w:t xml:space="preserve"> </w:t>
      </w:r>
      <w:r w:rsidRPr="001F6458">
        <w:rPr>
          <w:rFonts w:ascii="黑体" w:eastAsia="黑体" w:hAnsi="Tahoma" w:cs="Tahoma" w:hint="eastAsia"/>
          <w:sz w:val="22"/>
          <w:u w:val="single"/>
        </w:rPr>
        <w:t xml:space="preserve">     </w:t>
      </w:r>
      <w:r w:rsidRPr="001F6458">
        <w:rPr>
          <w:rFonts w:ascii="黑体" w:eastAsia="黑体" w:hAnsi="Tahoma" w:cs="Tahoma" w:hint="eastAsia"/>
          <w:sz w:val="22"/>
        </w:rPr>
        <w:t>。</w:t>
      </w:r>
    </w:p>
    <w:p w:rsidR="002349FD" w:rsidRPr="001F6458" w:rsidRDefault="002349FD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该房屋租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期共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　</w:t>
      </w:r>
      <w:r w:rsidR="00DF0DCB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个月。自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 </w:t>
      </w:r>
      <w:r w:rsidR="00DF0DCB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年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</w:t>
      </w:r>
      <w:r w:rsidR="00DF0DCB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月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</w:t>
      </w:r>
      <w:r w:rsidR="00DF0DCB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日起至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  </w:t>
      </w:r>
      <w:r w:rsidR="00DF0DCB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年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DCB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月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</w:t>
      </w:r>
      <w:r w:rsidR="00DF0DCB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日止。</w:t>
      </w:r>
    </w:p>
    <w:p w:rsidR="002349FD" w:rsidRPr="001F6458" w:rsidRDefault="00DF084A" w:rsidP="003129D8">
      <w:pPr>
        <w:pStyle w:val="td2s"/>
        <w:numPr>
          <w:ilvl w:val="0"/>
          <w:numId w:val="5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 w:hint="eastAsia"/>
          <w:spacing w:val="8"/>
          <w:sz w:val="22"/>
          <w:szCs w:val="21"/>
        </w:rPr>
      </w:pP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乙方向甲方承诺，租赁该房屋仅作为</w:t>
      </w:r>
      <w:r w:rsidR="002349FD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          </w:t>
      </w: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使用。</w:t>
      </w:r>
      <w:r w:rsidR="002349FD" w:rsidRPr="001F6458">
        <w:rPr>
          <w:rFonts w:ascii="黑体" w:eastAsia="黑体" w:hAnsi="Arial" w:cs="Arial" w:hint="eastAsia"/>
          <w:spacing w:val="8"/>
          <w:sz w:val="22"/>
          <w:szCs w:val="21"/>
        </w:rPr>
        <w:t>除双方另有约定外，乙方不得任意改变房屋用途</w:t>
      </w:r>
      <w:r w:rsidR="001F3A9B" w:rsidRPr="001F6458">
        <w:rPr>
          <w:rFonts w:ascii="黑体" w:eastAsia="黑体" w:hAnsi="Arial" w:cs="Arial" w:hint="eastAsia"/>
          <w:spacing w:val="8"/>
          <w:sz w:val="22"/>
          <w:szCs w:val="21"/>
        </w:rPr>
        <w:t>，不得转租、转借承租房屋</w:t>
      </w:r>
      <w:r w:rsidR="002349FD" w:rsidRPr="001F6458">
        <w:rPr>
          <w:rFonts w:ascii="黑体" w:eastAsia="黑体" w:hAnsi="Arial" w:cs="Arial" w:hint="eastAsia"/>
          <w:spacing w:val="8"/>
          <w:sz w:val="22"/>
          <w:szCs w:val="21"/>
        </w:rPr>
        <w:t>。</w:t>
      </w:r>
    </w:p>
    <w:p w:rsidR="00DF084A" w:rsidRPr="001F6458" w:rsidRDefault="00DF0DCB" w:rsidP="003129D8">
      <w:pPr>
        <w:pStyle w:val="td2s"/>
        <w:numPr>
          <w:ilvl w:val="0"/>
          <w:numId w:val="5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 w:hint="eastAsia"/>
          <w:spacing w:val="8"/>
          <w:sz w:val="22"/>
          <w:szCs w:val="21"/>
        </w:rPr>
      </w:pP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租赁期满，甲方有权收回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房屋，乙方应如期交还。</w:t>
      </w: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乙方如需续租，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须在租赁期满</w:t>
      </w:r>
      <w:r w:rsidR="002349FD"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　  　 </w:t>
      </w:r>
      <w:r w:rsidR="00DF084A" w:rsidRPr="001F6458">
        <w:rPr>
          <w:rFonts w:ascii="黑体" w:eastAsia="黑体" w:hAnsi="Arial" w:cs="Arial" w:hint="eastAsia"/>
          <w:spacing w:val="8"/>
          <w:sz w:val="22"/>
          <w:szCs w:val="21"/>
        </w:rPr>
        <w:t>之前书面通知甲方，经甲方同意后，重新签订租赁合同。</w:t>
      </w:r>
    </w:p>
    <w:p w:rsidR="00DF0DCB" w:rsidRPr="001F6458" w:rsidRDefault="000B12F3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该房屋月租金为（人民币大写）</w:t>
      </w:r>
      <w:r w:rsidR="002349FD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</w:t>
      </w:r>
      <w:r w:rsidR="00DF0DCB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</w:t>
      </w:r>
      <w:r w:rsidR="002349FD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(￥         )</w:t>
      </w:r>
      <w:r w:rsidR="002349FD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。</w:t>
      </w:r>
    </w:p>
    <w:p w:rsidR="00DF0DCB" w:rsidRPr="001F6458" w:rsidRDefault="00DF0DCB" w:rsidP="003129D8">
      <w:pPr>
        <w:pStyle w:val="td2s"/>
        <w:numPr>
          <w:ilvl w:val="0"/>
          <w:numId w:val="6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 w:hint="eastAsia"/>
          <w:spacing w:val="8"/>
          <w:sz w:val="22"/>
          <w:szCs w:val="21"/>
        </w:rPr>
      </w:pP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甲、乙双方自本合同签订之日起，由乙方支付甲方</w:t>
      </w:r>
      <w:r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相当于一个月房租的金额 </w:t>
      </w: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作为押金。</w:t>
      </w:r>
    </w:p>
    <w:p w:rsidR="000B12F3" w:rsidRPr="001F6458" w:rsidRDefault="00337E19" w:rsidP="003129D8">
      <w:pPr>
        <w:pStyle w:val="td2s"/>
        <w:numPr>
          <w:ilvl w:val="0"/>
          <w:numId w:val="6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 w:hint="eastAsia"/>
          <w:spacing w:val="8"/>
          <w:sz w:val="20"/>
          <w:szCs w:val="21"/>
        </w:rPr>
      </w:pP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乙方按</w:t>
      </w:r>
      <w:r w:rsidRPr="001F6458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月 / 季度  </w:t>
      </w: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以现金支付房租，甲方收款后应提供给乙方有效的收款凭证。</w:t>
      </w:r>
      <w:r w:rsidR="000B12F3" w:rsidRPr="001F6458">
        <w:rPr>
          <w:rFonts w:ascii="黑体" w:eastAsia="黑体" w:hAnsi="Arial" w:cs="Arial" w:hint="eastAsia"/>
          <w:spacing w:val="8"/>
          <w:sz w:val="22"/>
          <w:szCs w:val="21"/>
        </w:rPr>
        <w:t>租赁期间，</w:t>
      </w:r>
      <w:r w:rsidR="001F3A9B" w:rsidRPr="001F6458">
        <w:rPr>
          <w:rFonts w:ascii="黑体" w:eastAsia="黑体" w:hAnsi="Arial" w:cs="Arial" w:hint="eastAsia"/>
          <w:spacing w:val="8"/>
          <w:sz w:val="22"/>
          <w:szCs w:val="21"/>
        </w:rPr>
        <w:t>甲方</w:t>
      </w:r>
      <w:r w:rsidR="000B12F3" w:rsidRPr="001F6458">
        <w:rPr>
          <w:rFonts w:ascii="黑体" w:eastAsia="黑体" w:hAnsi="Arial" w:cs="Arial" w:hint="eastAsia"/>
          <w:spacing w:val="8"/>
          <w:sz w:val="22"/>
          <w:szCs w:val="21"/>
        </w:rPr>
        <w:t>不得任意调整租金。</w:t>
      </w:r>
    </w:p>
    <w:p w:rsidR="00DF0DCB" w:rsidRPr="001F6458" w:rsidRDefault="00DF0DCB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甲方支付：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水费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电费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煤气费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供暖费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物业费</w:t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 </w:t>
      </w:r>
      <w:r w:rsidR="00AE733A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有线</w:t>
      </w:r>
      <w:r w:rsidR="00AE733A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费</w:t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 </w:t>
      </w:r>
      <w:r w:rsidR="00AE733A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AE733A" w:rsidRP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</w:t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  </w:t>
      </w:r>
    </w:p>
    <w:p w:rsidR="00DF0DCB" w:rsidRPr="001F6458" w:rsidRDefault="00DF0DCB" w:rsidP="003129D8">
      <w:pPr>
        <w:widowControl/>
        <w:spacing w:beforeLines="50"/>
        <w:ind w:left="-708" w:rightChars="-364" w:right="-764" w:firstLine="708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乙方支付：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水费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电费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煤气费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供暖费 </w:t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1F6458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物业费</w:t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 </w:t>
      </w:r>
      <w:r w:rsidR="00AE733A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有线</w:t>
      </w:r>
      <w:r w:rsidR="00AE733A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费</w:t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 xml:space="preserve"> </w:t>
      </w:r>
      <w:r w:rsidR="00AE733A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sym w:font="Wingdings" w:char="F06F"/>
      </w:r>
      <w:r w:rsidR="00AE733A" w:rsidRP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</w:t>
      </w:r>
      <w:r w:rsidR="00AE733A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  </w:t>
      </w:r>
    </w:p>
    <w:p w:rsidR="00263147" w:rsidRPr="005E5C16" w:rsidRDefault="00263147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263147">
        <w:rPr>
          <w:rFonts w:ascii="黑体" w:eastAsia="黑体" w:hAnsi="Arial" w:cs="Arial"/>
          <w:color w:val="000000"/>
          <w:spacing w:val="8"/>
          <w:kern w:val="0"/>
          <w:sz w:val="22"/>
          <w:szCs w:val="21"/>
        </w:rPr>
        <w:t>水表：</w:t>
      </w: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    </w:t>
      </w: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Pr="00263147">
        <w:rPr>
          <w:rFonts w:ascii="黑体" w:eastAsia="黑体" w:hAnsi="Arial" w:cs="Arial"/>
          <w:color w:val="000000"/>
          <w:spacing w:val="8"/>
          <w:kern w:val="0"/>
          <w:sz w:val="22"/>
          <w:szCs w:val="21"/>
        </w:rPr>
        <w:t>电表：</w:t>
      </w: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    </w:t>
      </w:r>
    </w:p>
    <w:p w:rsidR="0093335C" w:rsidRDefault="005E5C16" w:rsidP="003129D8">
      <w:pPr>
        <w:widowControl/>
        <w:spacing w:beforeLines="50"/>
        <w:ind w:rightChars="-364" w:right="-764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</w:pPr>
      <w:r w:rsidRPr="005E5C16">
        <w:rPr>
          <w:rFonts w:ascii="黑体" w:eastAsia="黑体" w:hAnsi="Arial" w:cs="Arial"/>
          <w:color w:val="000000"/>
          <w:spacing w:val="8"/>
          <w:kern w:val="0"/>
          <w:sz w:val="22"/>
          <w:szCs w:val="21"/>
        </w:rPr>
        <w:t>其它设施、设备：</w:t>
      </w: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                                    </w:t>
      </w:r>
      <w:r w:rsidR="00624462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</w:t>
      </w: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</w:t>
      </w:r>
    </w:p>
    <w:p w:rsidR="00624462" w:rsidRDefault="00624462" w:rsidP="003129D8">
      <w:pPr>
        <w:widowControl/>
        <w:spacing w:beforeLines="50"/>
        <w:ind w:rightChars="-364" w:right="-764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</w:pP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 xml:space="preserve">                                                                       </w:t>
      </w:r>
    </w:p>
    <w:p w:rsidR="000B12F3" w:rsidRPr="001F6458" w:rsidRDefault="0093335C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93335C">
        <w:rPr>
          <w:rFonts w:ascii="黑体" w:eastAsia="黑体" w:hAnsi="Arial" w:cs="Arial"/>
          <w:color w:val="000000"/>
          <w:spacing w:val="8"/>
          <w:kern w:val="0"/>
          <w:sz w:val="22"/>
          <w:szCs w:val="21"/>
        </w:rPr>
        <w:t>合同的变更、解除与终止</w:t>
      </w:r>
      <w:r w:rsidR="000B12F3"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。</w:t>
      </w:r>
    </w:p>
    <w:p w:rsidR="000B12F3" w:rsidRDefault="000B12F3" w:rsidP="003129D8">
      <w:pPr>
        <w:pStyle w:val="td2s"/>
        <w:numPr>
          <w:ilvl w:val="0"/>
          <w:numId w:val="7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 w:hint="eastAsia"/>
          <w:spacing w:val="8"/>
          <w:sz w:val="22"/>
          <w:szCs w:val="21"/>
        </w:rPr>
      </w:pP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租赁期间双方必须信守合同，</w:t>
      </w:r>
      <w:r w:rsidR="0093335C" w:rsidRPr="0093335C">
        <w:rPr>
          <w:rFonts w:ascii="黑体" w:eastAsia="黑体" w:hAnsi="Arial" w:cs="Arial"/>
          <w:spacing w:val="8"/>
          <w:sz w:val="22"/>
          <w:szCs w:val="21"/>
        </w:rPr>
        <w:t>双方可以协商变更或终止本合同</w:t>
      </w:r>
      <w:r w:rsidR="0093335C">
        <w:rPr>
          <w:rFonts w:ascii="黑体" w:eastAsia="黑体" w:hAnsi="Arial" w:cs="Arial" w:hint="eastAsia"/>
          <w:spacing w:val="8"/>
          <w:sz w:val="22"/>
          <w:szCs w:val="21"/>
        </w:rPr>
        <w:t>；</w:t>
      </w: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任何一方违反本合同的规定，须向对方交纳</w:t>
      </w:r>
      <w:r w:rsidR="0093335C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               </w:t>
      </w:r>
      <w:r w:rsidRPr="001F6458">
        <w:rPr>
          <w:rFonts w:ascii="黑体" w:eastAsia="黑体" w:hAnsi="Arial" w:cs="Arial" w:hint="eastAsia"/>
          <w:spacing w:val="8"/>
          <w:sz w:val="22"/>
          <w:szCs w:val="21"/>
        </w:rPr>
        <w:t>作为违约金。</w:t>
      </w:r>
      <w:r w:rsidR="0093335C" w:rsidRPr="0093335C">
        <w:rPr>
          <w:rFonts w:ascii="黑体" w:eastAsia="黑体" w:hAnsi="Arial" w:cs="Arial"/>
          <w:spacing w:val="8"/>
          <w:sz w:val="22"/>
          <w:szCs w:val="21"/>
        </w:rPr>
        <w:t>因不可抗力因素导致合同无法履行的，合同终止</w:t>
      </w:r>
      <w:r w:rsidR="0093335C">
        <w:rPr>
          <w:rFonts w:ascii="黑体" w:eastAsia="黑体" w:hAnsi="Arial" w:cs="Arial" w:hint="eastAsia"/>
          <w:spacing w:val="8"/>
          <w:sz w:val="22"/>
          <w:szCs w:val="21"/>
        </w:rPr>
        <w:t>，双方无需承担责任</w:t>
      </w:r>
      <w:r w:rsidR="0093335C" w:rsidRPr="0093335C">
        <w:rPr>
          <w:rFonts w:ascii="黑体" w:eastAsia="黑体" w:hAnsi="Arial" w:cs="Arial"/>
          <w:spacing w:val="8"/>
          <w:sz w:val="22"/>
          <w:szCs w:val="21"/>
        </w:rPr>
        <w:t>。</w:t>
      </w:r>
    </w:p>
    <w:p w:rsidR="0093335C" w:rsidRPr="0093335C" w:rsidRDefault="0093335C" w:rsidP="003129D8">
      <w:pPr>
        <w:pStyle w:val="td2s"/>
        <w:numPr>
          <w:ilvl w:val="0"/>
          <w:numId w:val="7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t xml:space="preserve">房屋租赁期间，甲方有以下行为之一的，乙方有权解除合同： </w:t>
      </w:r>
    </w:p>
    <w:p w:rsidR="0093335C" w:rsidRPr="0093335C" w:rsidRDefault="0093335C" w:rsidP="003129D8">
      <w:pPr>
        <w:pStyle w:val="td2s"/>
        <w:numPr>
          <w:ilvl w:val="0"/>
          <w:numId w:val="8"/>
        </w:numPr>
        <w:spacing w:beforeLines="50" w:beforeAutospacing="0" w:after="0" w:afterAutospacing="0" w:line="240" w:lineRule="auto"/>
        <w:ind w:rightChars="-364" w:right="-764"/>
        <w:rPr>
          <w:rFonts w:ascii="黑体" w:eastAsia="黑体" w:hAnsi="Arial" w:cs="Arial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t xml:space="preserve">不能提供房屋或所提供房屋不符合约定条件，严重影响居住。 </w:t>
      </w:r>
    </w:p>
    <w:p w:rsidR="0093335C" w:rsidRPr="0093335C" w:rsidRDefault="0093335C" w:rsidP="003129D8">
      <w:pPr>
        <w:pStyle w:val="td2s"/>
        <w:numPr>
          <w:ilvl w:val="0"/>
          <w:numId w:val="8"/>
        </w:numPr>
        <w:spacing w:beforeLines="50" w:beforeAutospacing="0" w:after="0" w:afterAutospacing="0" w:line="240" w:lineRule="auto"/>
        <w:ind w:rightChars="-364" w:right="-764"/>
        <w:rPr>
          <w:rFonts w:ascii="黑体" w:eastAsia="黑体" w:hAnsi="Arial" w:cs="Arial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t xml:space="preserve">甲方未尽房屋修缮义务，严重影响居住的。 </w:t>
      </w:r>
    </w:p>
    <w:p w:rsidR="0093335C" w:rsidRPr="0093335C" w:rsidRDefault="0093335C" w:rsidP="003129D8">
      <w:pPr>
        <w:pStyle w:val="td2s"/>
        <w:numPr>
          <w:ilvl w:val="0"/>
          <w:numId w:val="7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lastRenderedPageBreak/>
        <w:t xml:space="preserve">房屋租赁期间，乙方有下列行为之一的，甲方有权解除合同，收回出租房屋； </w:t>
      </w:r>
    </w:p>
    <w:p w:rsidR="0093335C" w:rsidRPr="0093335C" w:rsidRDefault="0093335C" w:rsidP="003129D8">
      <w:pPr>
        <w:pStyle w:val="td2s"/>
        <w:numPr>
          <w:ilvl w:val="0"/>
          <w:numId w:val="10"/>
        </w:numPr>
        <w:spacing w:beforeLines="50" w:beforeAutospacing="0" w:after="0" w:afterAutospacing="0" w:line="240" w:lineRule="auto"/>
        <w:ind w:rightChars="-364" w:right="-764"/>
        <w:rPr>
          <w:rFonts w:ascii="黑体" w:eastAsia="黑体" w:hAnsi="Arial" w:cs="Arial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t>未经甲方书面同意，转租、转借承租房屋</w:t>
      </w:r>
      <w:r>
        <w:rPr>
          <w:rFonts w:ascii="黑体" w:eastAsia="黑体" w:hAnsi="Arial" w:cs="Arial" w:hint="eastAsia"/>
          <w:spacing w:val="8"/>
          <w:sz w:val="22"/>
          <w:szCs w:val="21"/>
        </w:rPr>
        <w:t>、</w:t>
      </w:r>
      <w:r w:rsidRPr="0093335C">
        <w:rPr>
          <w:rFonts w:ascii="黑体" w:eastAsia="黑体" w:hAnsi="Arial" w:cs="Arial"/>
          <w:spacing w:val="8"/>
          <w:sz w:val="22"/>
          <w:szCs w:val="21"/>
        </w:rPr>
        <w:t>改变房屋租赁用途</w:t>
      </w:r>
      <w:r>
        <w:rPr>
          <w:rFonts w:ascii="黑体" w:eastAsia="黑体" w:hAnsi="Arial" w:cs="Arial" w:hint="eastAsia"/>
          <w:spacing w:val="8"/>
          <w:sz w:val="22"/>
          <w:szCs w:val="21"/>
        </w:rPr>
        <w:t>，或</w:t>
      </w:r>
      <w:r w:rsidRPr="0093335C">
        <w:rPr>
          <w:rFonts w:ascii="黑体" w:eastAsia="黑体" w:hAnsi="Arial" w:cs="Arial"/>
          <w:spacing w:val="8"/>
          <w:sz w:val="22"/>
          <w:szCs w:val="21"/>
        </w:rPr>
        <w:t xml:space="preserve">改变动房屋结构。 </w:t>
      </w:r>
    </w:p>
    <w:p w:rsidR="0093335C" w:rsidRPr="0093335C" w:rsidRDefault="0093335C" w:rsidP="003129D8">
      <w:pPr>
        <w:pStyle w:val="td2s"/>
        <w:numPr>
          <w:ilvl w:val="0"/>
          <w:numId w:val="10"/>
        </w:numPr>
        <w:spacing w:beforeLines="50" w:beforeAutospacing="0" w:after="0" w:afterAutospacing="0" w:line="240" w:lineRule="auto"/>
        <w:ind w:rightChars="-364" w:right="-764"/>
        <w:rPr>
          <w:rFonts w:ascii="黑体" w:eastAsia="黑体" w:hAnsi="Arial" w:cs="Arial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t xml:space="preserve">损坏承租房屋，在甲方提出的合理期限内仍未修复的。 </w:t>
      </w:r>
    </w:p>
    <w:p w:rsidR="0093335C" w:rsidRDefault="0093335C" w:rsidP="003129D8">
      <w:pPr>
        <w:pStyle w:val="td2s"/>
        <w:numPr>
          <w:ilvl w:val="0"/>
          <w:numId w:val="10"/>
        </w:numPr>
        <w:spacing w:beforeLines="50" w:beforeAutospacing="0" w:after="0" w:afterAutospacing="0" w:line="240" w:lineRule="auto"/>
        <w:ind w:rightChars="-364" w:right="-764"/>
        <w:rPr>
          <w:rFonts w:ascii="黑体" w:eastAsia="黑体" w:hAnsi="Arial" w:cs="Arial" w:hint="eastAsia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t xml:space="preserve">利用承租房屋存放危险物品或进行违法活动。 </w:t>
      </w:r>
    </w:p>
    <w:p w:rsidR="0093335C" w:rsidRPr="0093335C" w:rsidRDefault="0093335C" w:rsidP="003129D8">
      <w:pPr>
        <w:pStyle w:val="td2s"/>
        <w:numPr>
          <w:ilvl w:val="0"/>
          <w:numId w:val="10"/>
        </w:numPr>
        <w:spacing w:beforeLines="50" w:beforeAutospacing="0" w:after="0" w:afterAutospacing="0" w:line="240" w:lineRule="auto"/>
        <w:ind w:rightChars="-364" w:right="-764"/>
        <w:rPr>
          <w:rFonts w:ascii="黑体" w:eastAsia="黑体" w:hAnsi="Arial" w:cs="Arial" w:hint="eastAsia"/>
          <w:spacing w:val="8"/>
          <w:sz w:val="22"/>
          <w:szCs w:val="21"/>
        </w:rPr>
      </w:pPr>
      <w:r w:rsidRPr="0093335C">
        <w:rPr>
          <w:rFonts w:ascii="黑体" w:eastAsia="黑体" w:hAnsi="Arial" w:cs="Arial"/>
          <w:spacing w:val="8"/>
          <w:sz w:val="22"/>
          <w:szCs w:val="21"/>
        </w:rPr>
        <w:t>逾期未交纳按约定应当由乙方交纳的各项费用，</w:t>
      </w:r>
      <w:r w:rsidRPr="0093335C">
        <w:rPr>
          <w:rFonts w:ascii="黑体" w:eastAsia="黑体" w:hAnsi="Arial" w:cs="Arial" w:hint="eastAsia"/>
          <w:spacing w:val="8"/>
          <w:sz w:val="22"/>
          <w:szCs w:val="21"/>
        </w:rPr>
        <w:t>或</w:t>
      </w:r>
      <w:r w:rsidRPr="0093335C">
        <w:rPr>
          <w:rFonts w:ascii="黑体" w:eastAsia="黑体" w:hAnsi="Arial" w:cs="Arial"/>
          <w:spacing w:val="8"/>
          <w:sz w:val="22"/>
          <w:szCs w:val="21"/>
        </w:rPr>
        <w:t>拖欠房租累计</w:t>
      </w:r>
      <w:r w:rsidRPr="0093335C">
        <w:rPr>
          <w:rFonts w:ascii="黑体" w:eastAsia="黑体" w:hAnsi="Arial" w:cs="Arial" w:hint="eastAsia"/>
          <w:spacing w:val="8"/>
          <w:sz w:val="22"/>
          <w:szCs w:val="21"/>
          <w:u w:val="single"/>
        </w:rPr>
        <w:t xml:space="preserve">          </w:t>
      </w:r>
      <w:r w:rsidRPr="0093335C">
        <w:rPr>
          <w:rFonts w:ascii="黑体" w:eastAsia="黑体" w:hAnsi="Arial" w:cs="Arial"/>
          <w:spacing w:val="8"/>
          <w:sz w:val="22"/>
          <w:szCs w:val="21"/>
        </w:rPr>
        <w:t>以上。</w:t>
      </w:r>
    </w:p>
    <w:p w:rsidR="00EC01C8" w:rsidRPr="00EC01C8" w:rsidRDefault="002711C6" w:rsidP="003129D8">
      <w:pPr>
        <w:pStyle w:val="td2s"/>
        <w:numPr>
          <w:ilvl w:val="0"/>
          <w:numId w:val="7"/>
        </w:numPr>
        <w:spacing w:beforeLines="50" w:beforeAutospacing="0" w:after="0" w:afterAutospacing="0" w:line="240" w:lineRule="auto"/>
        <w:ind w:leftChars="-202" w:left="-424" w:rightChars="-364" w:right="-764" w:firstLine="0"/>
        <w:rPr>
          <w:rFonts w:ascii="黑体" w:eastAsia="黑体" w:hAnsi="Arial" w:cs="Arial"/>
          <w:spacing w:val="8"/>
          <w:sz w:val="22"/>
          <w:szCs w:val="21"/>
        </w:rPr>
      </w:pPr>
      <w:r w:rsidRPr="002711C6">
        <w:rPr>
          <w:rFonts w:ascii="黑体" w:eastAsia="黑体" w:hAnsi="Arial" w:cs="Arial"/>
          <w:spacing w:val="8"/>
          <w:sz w:val="22"/>
          <w:szCs w:val="21"/>
        </w:rPr>
        <w:t>乙方应于房屋租赁期满后，将承租房屋及附属设施、设备交还甲方。乙方交还甲方房屋应当保持房屋及设施、设备的完好状态，不得留存物品或影响房屋的正常使用。对未经同意留存的物品，甲方有权处置。</w:t>
      </w:r>
    </w:p>
    <w:p w:rsidR="00EC01C8" w:rsidRPr="00EC01C8" w:rsidRDefault="00EC01C8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EC01C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正常的房屋大修理费用由甲方承担</w:t>
      </w:r>
      <w:r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；</w:t>
      </w:r>
      <w:r w:rsidRPr="00EC01C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日常的房屋维修费用由乙承担。因乙方管理使用不善造成房屋及其相连设备的损失和维修费用，由乙方承担。</w:t>
      </w:r>
    </w:p>
    <w:p w:rsidR="00EC01C8" w:rsidRPr="00EC01C8" w:rsidRDefault="000B12F3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EC01C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本合同未尽事项，由甲、乙双方另行议定，并签订补充协议。补充协议与本合同不一致的，以补充协议为准。</w:t>
      </w:r>
      <w:r w:rsidR="00EC01C8" w:rsidRPr="00EC01C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本合同及其附件和补充协议中未规定的事项，均遵照中华人民共和国有关法律、法规和政策执行。</w:t>
      </w:r>
    </w:p>
    <w:p w:rsidR="000B12F3" w:rsidRPr="0093335C" w:rsidRDefault="000B12F3" w:rsidP="003129D8">
      <w:pPr>
        <w:widowControl/>
        <w:numPr>
          <w:ilvl w:val="0"/>
          <w:numId w:val="2"/>
        </w:numPr>
        <w:spacing w:beforeLines="50"/>
        <w:ind w:leftChars="-337" w:left="-708" w:rightChars="-364" w:right="-764" w:firstLine="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93335C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合同自甲、乙双方签字之日起生效，一式两份，甲、乙双方各执一份，具有同等效力。</w:t>
      </w:r>
    </w:p>
    <w:p w:rsidR="00624462" w:rsidRDefault="00624462" w:rsidP="003129D8">
      <w:pPr>
        <w:widowControl/>
        <w:spacing w:beforeLines="50"/>
        <w:ind w:leftChars="-337" w:left="-708" w:rightChars="-364" w:right="-764" w:firstLine="45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</w:p>
    <w:p w:rsidR="00624462" w:rsidRDefault="00624462" w:rsidP="003129D8">
      <w:pPr>
        <w:widowControl/>
        <w:spacing w:beforeLines="50"/>
        <w:ind w:leftChars="-337" w:left="-708" w:rightChars="-364" w:right="-764" w:firstLine="45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</w:p>
    <w:p w:rsidR="000B12F3" w:rsidRPr="001F6458" w:rsidRDefault="000B12F3" w:rsidP="003129D8">
      <w:pPr>
        <w:widowControl/>
        <w:spacing w:beforeLines="50"/>
        <w:ind w:leftChars="-337" w:left="-708" w:rightChars="-364" w:right="-764" w:firstLine="450"/>
        <w:jc w:val="left"/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</w:pP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甲方（签章）：</w:t>
      </w:r>
      <w:r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＿＿＿＿＿</w:t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乙方（签章）：</w:t>
      </w:r>
      <w:r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＿＿＿＿＿</w:t>
      </w:r>
    </w:p>
    <w:p w:rsidR="000B12F3" w:rsidRPr="001F6458" w:rsidRDefault="000B12F3" w:rsidP="003129D8">
      <w:pPr>
        <w:spacing w:beforeLines="50"/>
        <w:ind w:leftChars="-137" w:left="-288" w:rightChars="-364" w:right="-764" w:firstLine="1128"/>
        <w:jc w:val="left"/>
        <w:rPr>
          <w:rFonts w:ascii="黑体" w:eastAsia="黑体" w:hint="eastAsia"/>
          <w:sz w:val="22"/>
        </w:rPr>
      </w:pPr>
      <w:r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</w:t>
      </w: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年</w:t>
      </w:r>
      <w:r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</w:t>
      </w: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月</w:t>
      </w:r>
      <w:r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</w:t>
      </w: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日</w:t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ab/>
      </w:r>
      <w:r w:rsidR="005E5C16"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</w:t>
      </w: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年</w:t>
      </w:r>
      <w:r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</w:t>
      </w: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月</w:t>
      </w:r>
      <w:r w:rsidRPr="005E5C16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  <w:u w:val="single"/>
        </w:rPr>
        <w:t>＿＿＿</w:t>
      </w:r>
      <w:r w:rsidRPr="001F6458">
        <w:rPr>
          <w:rFonts w:ascii="黑体" w:eastAsia="黑体" w:hAnsi="Arial" w:cs="Arial" w:hint="eastAsia"/>
          <w:color w:val="000000"/>
          <w:spacing w:val="8"/>
          <w:kern w:val="0"/>
          <w:sz w:val="22"/>
          <w:szCs w:val="21"/>
        </w:rPr>
        <w:t>日</w:t>
      </w:r>
    </w:p>
    <w:p w:rsidR="000B12F3" w:rsidRPr="001F6458" w:rsidRDefault="000B12F3" w:rsidP="003129D8">
      <w:pPr>
        <w:spacing w:beforeLines="50"/>
        <w:ind w:leftChars="-337" w:left="-708" w:rightChars="-364" w:right="-764"/>
        <w:jc w:val="left"/>
        <w:rPr>
          <w:rFonts w:ascii="黑体" w:eastAsia="黑体" w:hint="eastAsia"/>
          <w:sz w:val="22"/>
        </w:rPr>
      </w:pPr>
    </w:p>
    <w:sectPr w:rsidR="000B12F3" w:rsidRPr="001F6458" w:rsidSect="00FB309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0E5" w:rsidRDefault="005F70E5" w:rsidP="003129D8">
      <w:r>
        <w:separator/>
      </w:r>
    </w:p>
  </w:endnote>
  <w:endnote w:type="continuationSeparator" w:id="0">
    <w:p w:rsidR="005F70E5" w:rsidRDefault="005F70E5" w:rsidP="00312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9D8" w:rsidRPr="003129D8" w:rsidRDefault="003129D8" w:rsidP="003129D8">
    <w:pPr>
      <w:pStyle w:val="a6"/>
      <w:jc w:val="right"/>
      <w:rPr>
        <w:rFonts w:ascii="黑体" w:eastAsia="黑体" w:hint="eastAsia"/>
        <w:sz w:val="22"/>
      </w:rPr>
    </w:pPr>
    <w:r w:rsidRPr="003129D8">
      <w:rPr>
        <w:rFonts w:ascii="黑体" w:eastAsia="黑体" w:hint="eastAsia"/>
        <w:sz w:val="22"/>
      </w:rPr>
      <w:fldChar w:fldCharType="begin"/>
    </w:r>
    <w:r w:rsidRPr="003129D8">
      <w:rPr>
        <w:rFonts w:ascii="黑体" w:eastAsia="黑体" w:hint="eastAsia"/>
        <w:sz w:val="22"/>
      </w:rPr>
      <w:instrText xml:space="preserve"> PAGE   \* MERGEFORMAT </w:instrText>
    </w:r>
    <w:r w:rsidRPr="003129D8">
      <w:rPr>
        <w:rFonts w:ascii="黑体" w:eastAsia="黑体" w:hint="eastAsia"/>
        <w:sz w:val="22"/>
      </w:rPr>
      <w:fldChar w:fldCharType="separate"/>
    </w:r>
    <w:r w:rsidR="00624462" w:rsidRPr="00624462">
      <w:rPr>
        <w:rFonts w:ascii="黑体" w:eastAsia="黑体"/>
        <w:noProof/>
        <w:sz w:val="22"/>
        <w:lang w:val="zh-CN"/>
      </w:rPr>
      <w:t>1</w:t>
    </w:r>
    <w:r w:rsidRPr="003129D8">
      <w:rPr>
        <w:rFonts w:ascii="黑体" w:eastAsia="黑体" w:hint="eastAsia"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0E5" w:rsidRDefault="005F70E5" w:rsidP="003129D8">
      <w:r>
        <w:separator/>
      </w:r>
    </w:p>
  </w:footnote>
  <w:footnote w:type="continuationSeparator" w:id="0">
    <w:p w:rsidR="005F70E5" w:rsidRDefault="005F70E5" w:rsidP="003129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E4CBB"/>
    <w:multiLevelType w:val="hybridMultilevel"/>
    <w:tmpl w:val="BC209356"/>
    <w:lvl w:ilvl="0" w:tplc="0409000F">
      <w:start w:val="1"/>
      <w:numFmt w:val="decimal"/>
      <w:lvlText w:val="%1."/>
      <w:lvlJc w:val="left"/>
      <w:pPr>
        <w:ind w:left="872" w:hanging="420"/>
      </w:pPr>
    </w:lvl>
    <w:lvl w:ilvl="1" w:tplc="04090019" w:tentative="1">
      <w:start w:val="1"/>
      <w:numFmt w:val="lowerLetter"/>
      <w:lvlText w:val="%2)"/>
      <w:lvlJc w:val="left"/>
      <w:pPr>
        <w:ind w:left="1292" w:hanging="420"/>
      </w:pPr>
    </w:lvl>
    <w:lvl w:ilvl="2" w:tplc="0409001B" w:tentative="1">
      <w:start w:val="1"/>
      <w:numFmt w:val="lowerRoman"/>
      <w:lvlText w:val="%3."/>
      <w:lvlJc w:val="righ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9" w:tentative="1">
      <w:start w:val="1"/>
      <w:numFmt w:val="lowerLetter"/>
      <w:lvlText w:val="%5)"/>
      <w:lvlJc w:val="left"/>
      <w:pPr>
        <w:ind w:left="2552" w:hanging="420"/>
      </w:pPr>
    </w:lvl>
    <w:lvl w:ilvl="5" w:tplc="0409001B" w:tentative="1">
      <w:start w:val="1"/>
      <w:numFmt w:val="lowerRoman"/>
      <w:lvlText w:val="%6."/>
      <w:lvlJc w:val="righ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9" w:tentative="1">
      <w:start w:val="1"/>
      <w:numFmt w:val="lowerLetter"/>
      <w:lvlText w:val="%8)"/>
      <w:lvlJc w:val="left"/>
      <w:pPr>
        <w:ind w:left="3812" w:hanging="420"/>
      </w:pPr>
    </w:lvl>
    <w:lvl w:ilvl="8" w:tplc="0409001B" w:tentative="1">
      <w:start w:val="1"/>
      <w:numFmt w:val="lowerRoman"/>
      <w:lvlText w:val="%9."/>
      <w:lvlJc w:val="right"/>
      <w:pPr>
        <w:ind w:left="4232" w:hanging="420"/>
      </w:pPr>
    </w:lvl>
  </w:abstractNum>
  <w:abstractNum w:abstractNumId="1">
    <w:nsid w:val="34B716FD"/>
    <w:multiLevelType w:val="hybridMultilevel"/>
    <w:tmpl w:val="13E2199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86947"/>
    <w:multiLevelType w:val="hybridMultilevel"/>
    <w:tmpl w:val="2CB6CF0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416" w:hanging="420"/>
      </w:pPr>
    </w:lvl>
    <w:lvl w:ilvl="2" w:tplc="0409001B" w:tentative="1">
      <w:start w:val="1"/>
      <w:numFmt w:val="lowerRoman"/>
      <w:lvlText w:val="%3."/>
      <w:lvlJc w:val="right"/>
      <w:pPr>
        <w:ind w:left="836" w:hanging="420"/>
      </w:pPr>
    </w:lvl>
    <w:lvl w:ilvl="3" w:tplc="0409000F" w:tentative="1">
      <w:start w:val="1"/>
      <w:numFmt w:val="decimal"/>
      <w:lvlText w:val="%4."/>
      <w:lvlJc w:val="left"/>
      <w:pPr>
        <w:ind w:left="1256" w:hanging="420"/>
      </w:pPr>
    </w:lvl>
    <w:lvl w:ilvl="4" w:tplc="04090019" w:tentative="1">
      <w:start w:val="1"/>
      <w:numFmt w:val="lowerLetter"/>
      <w:lvlText w:val="%5)"/>
      <w:lvlJc w:val="left"/>
      <w:pPr>
        <w:ind w:left="1676" w:hanging="420"/>
      </w:pPr>
    </w:lvl>
    <w:lvl w:ilvl="5" w:tplc="0409001B" w:tentative="1">
      <w:start w:val="1"/>
      <w:numFmt w:val="lowerRoman"/>
      <w:lvlText w:val="%6."/>
      <w:lvlJc w:val="right"/>
      <w:pPr>
        <w:ind w:left="2096" w:hanging="420"/>
      </w:pPr>
    </w:lvl>
    <w:lvl w:ilvl="6" w:tplc="0409000F" w:tentative="1">
      <w:start w:val="1"/>
      <w:numFmt w:val="decimal"/>
      <w:lvlText w:val="%7."/>
      <w:lvlJc w:val="left"/>
      <w:pPr>
        <w:ind w:left="2516" w:hanging="420"/>
      </w:pPr>
    </w:lvl>
    <w:lvl w:ilvl="7" w:tplc="04090019" w:tentative="1">
      <w:start w:val="1"/>
      <w:numFmt w:val="lowerLetter"/>
      <w:lvlText w:val="%8)"/>
      <w:lvlJc w:val="left"/>
      <w:pPr>
        <w:ind w:left="2936" w:hanging="420"/>
      </w:pPr>
    </w:lvl>
    <w:lvl w:ilvl="8" w:tplc="0409001B" w:tentative="1">
      <w:start w:val="1"/>
      <w:numFmt w:val="lowerRoman"/>
      <w:lvlText w:val="%9."/>
      <w:lvlJc w:val="right"/>
      <w:pPr>
        <w:ind w:left="3356" w:hanging="420"/>
      </w:pPr>
    </w:lvl>
  </w:abstractNum>
  <w:abstractNum w:abstractNumId="3">
    <w:nsid w:val="3CAA176B"/>
    <w:multiLevelType w:val="hybridMultilevel"/>
    <w:tmpl w:val="73C02A18"/>
    <w:lvl w:ilvl="0" w:tplc="415E1BCA">
      <w:start w:val="1"/>
      <w:numFmt w:val="ideographTraditional"/>
      <w:lvlText w:val="%1"/>
      <w:lvlJc w:val="left"/>
      <w:pPr>
        <w:ind w:left="2520" w:hanging="2520"/>
      </w:pPr>
      <w:rPr>
        <w:rFonts w:ascii="Tahoma" w:hAnsi="Tahoma" w:cs="Tahoma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D4D6068"/>
    <w:multiLevelType w:val="hybridMultilevel"/>
    <w:tmpl w:val="F8709CC4"/>
    <w:lvl w:ilvl="0" w:tplc="4E70A7EE">
      <w:start w:val="1"/>
      <w:numFmt w:val="decimal"/>
      <w:lvlText w:val="（%1）"/>
      <w:lvlJc w:val="left"/>
      <w:pPr>
        <w:ind w:left="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16" w:hanging="420"/>
      </w:pPr>
    </w:lvl>
    <w:lvl w:ilvl="2" w:tplc="0409001B" w:tentative="1">
      <w:start w:val="1"/>
      <w:numFmt w:val="lowerRoman"/>
      <w:lvlText w:val="%3."/>
      <w:lvlJc w:val="right"/>
      <w:pPr>
        <w:ind w:left="836" w:hanging="420"/>
      </w:pPr>
    </w:lvl>
    <w:lvl w:ilvl="3" w:tplc="0409000F" w:tentative="1">
      <w:start w:val="1"/>
      <w:numFmt w:val="decimal"/>
      <w:lvlText w:val="%4."/>
      <w:lvlJc w:val="left"/>
      <w:pPr>
        <w:ind w:left="1256" w:hanging="420"/>
      </w:pPr>
    </w:lvl>
    <w:lvl w:ilvl="4" w:tplc="04090019" w:tentative="1">
      <w:start w:val="1"/>
      <w:numFmt w:val="lowerLetter"/>
      <w:lvlText w:val="%5)"/>
      <w:lvlJc w:val="left"/>
      <w:pPr>
        <w:ind w:left="1676" w:hanging="420"/>
      </w:pPr>
    </w:lvl>
    <w:lvl w:ilvl="5" w:tplc="0409001B" w:tentative="1">
      <w:start w:val="1"/>
      <w:numFmt w:val="lowerRoman"/>
      <w:lvlText w:val="%6."/>
      <w:lvlJc w:val="right"/>
      <w:pPr>
        <w:ind w:left="2096" w:hanging="420"/>
      </w:pPr>
    </w:lvl>
    <w:lvl w:ilvl="6" w:tplc="0409000F" w:tentative="1">
      <w:start w:val="1"/>
      <w:numFmt w:val="decimal"/>
      <w:lvlText w:val="%7."/>
      <w:lvlJc w:val="left"/>
      <w:pPr>
        <w:ind w:left="2516" w:hanging="420"/>
      </w:pPr>
    </w:lvl>
    <w:lvl w:ilvl="7" w:tplc="04090019" w:tentative="1">
      <w:start w:val="1"/>
      <w:numFmt w:val="lowerLetter"/>
      <w:lvlText w:val="%8)"/>
      <w:lvlJc w:val="left"/>
      <w:pPr>
        <w:ind w:left="2936" w:hanging="420"/>
      </w:pPr>
    </w:lvl>
    <w:lvl w:ilvl="8" w:tplc="0409001B" w:tentative="1">
      <w:start w:val="1"/>
      <w:numFmt w:val="lowerRoman"/>
      <w:lvlText w:val="%9."/>
      <w:lvlJc w:val="right"/>
      <w:pPr>
        <w:ind w:left="3356" w:hanging="420"/>
      </w:pPr>
    </w:lvl>
  </w:abstractNum>
  <w:abstractNum w:abstractNumId="5">
    <w:nsid w:val="42562D2D"/>
    <w:multiLevelType w:val="hybridMultilevel"/>
    <w:tmpl w:val="2CB6CF0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416" w:hanging="420"/>
      </w:pPr>
    </w:lvl>
    <w:lvl w:ilvl="2" w:tplc="0409001B" w:tentative="1">
      <w:start w:val="1"/>
      <w:numFmt w:val="lowerRoman"/>
      <w:lvlText w:val="%3."/>
      <w:lvlJc w:val="right"/>
      <w:pPr>
        <w:ind w:left="836" w:hanging="420"/>
      </w:pPr>
    </w:lvl>
    <w:lvl w:ilvl="3" w:tplc="0409000F" w:tentative="1">
      <w:start w:val="1"/>
      <w:numFmt w:val="decimal"/>
      <w:lvlText w:val="%4."/>
      <w:lvlJc w:val="left"/>
      <w:pPr>
        <w:ind w:left="1256" w:hanging="420"/>
      </w:pPr>
    </w:lvl>
    <w:lvl w:ilvl="4" w:tplc="04090019" w:tentative="1">
      <w:start w:val="1"/>
      <w:numFmt w:val="lowerLetter"/>
      <w:lvlText w:val="%5)"/>
      <w:lvlJc w:val="left"/>
      <w:pPr>
        <w:ind w:left="1676" w:hanging="420"/>
      </w:pPr>
    </w:lvl>
    <w:lvl w:ilvl="5" w:tplc="0409001B" w:tentative="1">
      <w:start w:val="1"/>
      <w:numFmt w:val="lowerRoman"/>
      <w:lvlText w:val="%6."/>
      <w:lvlJc w:val="right"/>
      <w:pPr>
        <w:ind w:left="2096" w:hanging="420"/>
      </w:pPr>
    </w:lvl>
    <w:lvl w:ilvl="6" w:tplc="0409000F" w:tentative="1">
      <w:start w:val="1"/>
      <w:numFmt w:val="decimal"/>
      <w:lvlText w:val="%7."/>
      <w:lvlJc w:val="left"/>
      <w:pPr>
        <w:ind w:left="2516" w:hanging="420"/>
      </w:pPr>
    </w:lvl>
    <w:lvl w:ilvl="7" w:tplc="04090019" w:tentative="1">
      <w:start w:val="1"/>
      <w:numFmt w:val="lowerLetter"/>
      <w:lvlText w:val="%8)"/>
      <w:lvlJc w:val="left"/>
      <w:pPr>
        <w:ind w:left="2936" w:hanging="420"/>
      </w:pPr>
    </w:lvl>
    <w:lvl w:ilvl="8" w:tplc="0409001B" w:tentative="1">
      <w:start w:val="1"/>
      <w:numFmt w:val="lowerRoman"/>
      <w:lvlText w:val="%9."/>
      <w:lvlJc w:val="right"/>
      <w:pPr>
        <w:ind w:left="3356" w:hanging="420"/>
      </w:pPr>
    </w:lvl>
  </w:abstractNum>
  <w:abstractNum w:abstractNumId="6">
    <w:nsid w:val="45AF18ED"/>
    <w:multiLevelType w:val="hybridMultilevel"/>
    <w:tmpl w:val="405C7B1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440487B"/>
    <w:multiLevelType w:val="hybridMultilevel"/>
    <w:tmpl w:val="BC2093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1292" w:hanging="420"/>
      </w:pPr>
    </w:lvl>
    <w:lvl w:ilvl="2" w:tplc="0409001B" w:tentative="1">
      <w:start w:val="1"/>
      <w:numFmt w:val="lowerRoman"/>
      <w:lvlText w:val="%3."/>
      <w:lvlJc w:val="righ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9" w:tentative="1">
      <w:start w:val="1"/>
      <w:numFmt w:val="lowerLetter"/>
      <w:lvlText w:val="%5)"/>
      <w:lvlJc w:val="left"/>
      <w:pPr>
        <w:ind w:left="2552" w:hanging="420"/>
      </w:pPr>
    </w:lvl>
    <w:lvl w:ilvl="5" w:tplc="0409001B" w:tentative="1">
      <w:start w:val="1"/>
      <w:numFmt w:val="lowerRoman"/>
      <w:lvlText w:val="%6."/>
      <w:lvlJc w:val="righ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9" w:tentative="1">
      <w:start w:val="1"/>
      <w:numFmt w:val="lowerLetter"/>
      <w:lvlText w:val="%8)"/>
      <w:lvlJc w:val="left"/>
      <w:pPr>
        <w:ind w:left="3812" w:hanging="420"/>
      </w:pPr>
    </w:lvl>
    <w:lvl w:ilvl="8" w:tplc="0409001B" w:tentative="1">
      <w:start w:val="1"/>
      <w:numFmt w:val="lowerRoman"/>
      <w:lvlText w:val="%9."/>
      <w:lvlJc w:val="right"/>
      <w:pPr>
        <w:ind w:left="4232" w:hanging="420"/>
      </w:pPr>
    </w:lvl>
  </w:abstractNum>
  <w:abstractNum w:abstractNumId="8">
    <w:nsid w:val="6A2D208A"/>
    <w:multiLevelType w:val="hybridMultilevel"/>
    <w:tmpl w:val="BC2093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1292" w:hanging="420"/>
      </w:pPr>
    </w:lvl>
    <w:lvl w:ilvl="2" w:tplc="0409001B" w:tentative="1">
      <w:start w:val="1"/>
      <w:numFmt w:val="lowerRoman"/>
      <w:lvlText w:val="%3."/>
      <w:lvlJc w:val="righ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9" w:tentative="1">
      <w:start w:val="1"/>
      <w:numFmt w:val="lowerLetter"/>
      <w:lvlText w:val="%5)"/>
      <w:lvlJc w:val="left"/>
      <w:pPr>
        <w:ind w:left="2552" w:hanging="420"/>
      </w:pPr>
    </w:lvl>
    <w:lvl w:ilvl="5" w:tplc="0409001B" w:tentative="1">
      <w:start w:val="1"/>
      <w:numFmt w:val="lowerRoman"/>
      <w:lvlText w:val="%6."/>
      <w:lvlJc w:val="righ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9" w:tentative="1">
      <w:start w:val="1"/>
      <w:numFmt w:val="lowerLetter"/>
      <w:lvlText w:val="%8)"/>
      <w:lvlJc w:val="left"/>
      <w:pPr>
        <w:ind w:left="3812" w:hanging="420"/>
      </w:pPr>
    </w:lvl>
    <w:lvl w:ilvl="8" w:tplc="0409001B" w:tentative="1">
      <w:start w:val="1"/>
      <w:numFmt w:val="lowerRoman"/>
      <w:lvlText w:val="%9."/>
      <w:lvlJc w:val="right"/>
      <w:pPr>
        <w:ind w:left="4232" w:hanging="420"/>
      </w:pPr>
    </w:lvl>
  </w:abstractNum>
  <w:abstractNum w:abstractNumId="9">
    <w:nsid w:val="6B7F3350"/>
    <w:multiLevelType w:val="hybridMultilevel"/>
    <w:tmpl w:val="CFDE1C54"/>
    <w:lvl w:ilvl="0" w:tplc="9134257E">
      <w:start w:val="1"/>
      <w:numFmt w:val="japaneseCounting"/>
      <w:lvlText w:val="%1、"/>
      <w:lvlJc w:val="left"/>
      <w:pPr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557"/>
    <w:rsid w:val="00080748"/>
    <w:rsid w:val="00093557"/>
    <w:rsid w:val="000B12F3"/>
    <w:rsid w:val="000E7F21"/>
    <w:rsid w:val="0015788D"/>
    <w:rsid w:val="00177435"/>
    <w:rsid w:val="001C3B21"/>
    <w:rsid w:val="001C4B57"/>
    <w:rsid w:val="001E117B"/>
    <w:rsid w:val="001E18AE"/>
    <w:rsid w:val="001F3A9B"/>
    <w:rsid w:val="001F6458"/>
    <w:rsid w:val="00223214"/>
    <w:rsid w:val="00233751"/>
    <w:rsid w:val="002349FD"/>
    <w:rsid w:val="002456F9"/>
    <w:rsid w:val="00256DC0"/>
    <w:rsid w:val="00263147"/>
    <w:rsid w:val="002711C6"/>
    <w:rsid w:val="002A5CDC"/>
    <w:rsid w:val="002B1F43"/>
    <w:rsid w:val="002B5540"/>
    <w:rsid w:val="002E5F0A"/>
    <w:rsid w:val="002E6D1A"/>
    <w:rsid w:val="002F14FD"/>
    <w:rsid w:val="003129D8"/>
    <w:rsid w:val="00337E19"/>
    <w:rsid w:val="003840E7"/>
    <w:rsid w:val="003C5292"/>
    <w:rsid w:val="003F1EF3"/>
    <w:rsid w:val="00425D59"/>
    <w:rsid w:val="00434406"/>
    <w:rsid w:val="0047662B"/>
    <w:rsid w:val="0048215C"/>
    <w:rsid w:val="004D0A47"/>
    <w:rsid w:val="004D50A6"/>
    <w:rsid w:val="0054538E"/>
    <w:rsid w:val="005A2826"/>
    <w:rsid w:val="005D7B15"/>
    <w:rsid w:val="005E5C16"/>
    <w:rsid w:val="005F70E5"/>
    <w:rsid w:val="00624462"/>
    <w:rsid w:val="00685B48"/>
    <w:rsid w:val="006B7CC8"/>
    <w:rsid w:val="006D20E7"/>
    <w:rsid w:val="00714125"/>
    <w:rsid w:val="00734441"/>
    <w:rsid w:val="00746EF9"/>
    <w:rsid w:val="00754503"/>
    <w:rsid w:val="00756898"/>
    <w:rsid w:val="00767897"/>
    <w:rsid w:val="007A7830"/>
    <w:rsid w:val="008054E1"/>
    <w:rsid w:val="00821281"/>
    <w:rsid w:val="00842779"/>
    <w:rsid w:val="008B6AED"/>
    <w:rsid w:val="008C5954"/>
    <w:rsid w:val="008E0D52"/>
    <w:rsid w:val="008F315E"/>
    <w:rsid w:val="0093335C"/>
    <w:rsid w:val="00945FE5"/>
    <w:rsid w:val="00984D13"/>
    <w:rsid w:val="00A05A39"/>
    <w:rsid w:val="00AA054D"/>
    <w:rsid w:val="00AA12FF"/>
    <w:rsid w:val="00AC7DD0"/>
    <w:rsid w:val="00AE0C9E"/>
    <w:rsid w:val="00AE733A"/>
    <w:rsid w:val="00B00BC9"/>
    <w:rsid w:val="00B14A09"/>
    <w:rsid w:val="00B6268D"/>
    <w:rsid w:val="00BD61C2"/>
    <w:rsid w:val="00C27B1F"/>
    <w:rsid w:val="00C86D5D"/>
    <w:rsid w:val="00CF113E"/>
    <w:rsid w:val="00DA366E"/>
    <w:rsid w:val="00DB30FD"/>
    <w:rsid w:val="00DD135C"/>
    <w:rsid w:val="00DD22D9"/>
    <w:rsid w:val="00DD31E7"/>
    <w:rsid w:val="00DE2D15"/>
    <w:rsid w:val="00DF084A"/>
    <w:rsid w:val="00DF0DCB"/>
    <w:rsid w:val="00DF150D"/>
    <w:rsid w:val="00E12F2C"/>
    <w:rsid w:val="00E166DF"/>
    <w:rsid w:val="00E421ED"/>
    <w:rsid w:val="00EC01C8"/>
    <w:rsid w:val="00EE32E1"/>
    <w:rsid w:val="00EF110A"/>
    <w:rsid w:val="00F00FBC"/>
    <w:rsid w:val="00F03E1C"/>
    <w:rsid w:val="00F374FE"/>
    <w:rsid w:val="00F5007B"/>
    <w:rsid w:val="00F54E04"/>
    <w:rsid w:val="00FA4106"/>
    <w:rsid w:val="00FB3091"/>
    <w:rsid w:val="00FC3E00"/>
    <w:rsid w:val="00FF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5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locked/>
    <w:rsid w:val="00DF0D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3557"/>
    <w:pPr>
      <w:ind w:firstLineChars="200" w:firstLine="420"/>
    </w:pPr>
  </w:style>
  <w:style w:type="paragraph" w:customStyle="1" w:styleId="td2s">
    <w:name w:val="td2s"/>
    <w:basedOn w:val="a"/>
    <w:rsid w:val="00DF084A"/>
    <w:pPr>
      <w:widowControl/>
      <w:spacing w:before="100" w:beforeAutospacing="1" w:after="100" w:afterAutospacing="1" w:line="24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DF0DCB"/>
    <w:rPr>
      <w:rFonts w:ascii="Times New Roman" w:hAnsi="Times New Roman"/>
      <w:b/>
      <w:bCs/>
      <w:kern w:val="44"/>
      <w:sz w:val="44"/>
      <w:szCs w:val="44"/>
    </w:rPr>
  </w:style>
  <w:style w:type="paragraph" w:styleId="a4">
    <w:name w:val="Title"/>
    <w:basedOn w:val="a"/>
    <w:next w:val="a"/>
    <w:link w:val="Char"/>
    <w:qFormat/>
    <w:locked/>
    <w:rsid w:val="00DF0DC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DF0DCB"/>
    <w:rPr>
      <w:rFonts w:ascii="Cambria" w:hAnsi="Cambria" w:cs="Times New Roman"/>
      <w:b/>
      <w:bCs/>
      <w:sz w:val="32"/>
      <w:szCs w:val="32"/>
    </w:rPr>
  </w:style>
  <w:style w:type="paragraph" w:styleId="a5">
    <w:name w:val="header"/>
    <w:basedOn w:val="a"/>
    <w:link w:val="Char0"/>
    <w:uiPriority w:val="99"/>
    <w:semiHidden/>
    <w:unhideWhenUsed/>
    <w:rsid w:val="00312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129D8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129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129D8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99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240</Words>
  <Characters>1368</Characters>
  <Application>Microsoft Office Word</Application>
  <DocSecurity>0</DocSecurity>
  <Lines>11</Lines>
  <Paragraphs>3</Paragraphs>
  <ScaleCrop>false</ScaleCrop>
  <Company>luster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zilai</dc:creator>
  <cp:keywords/>
  <dc:description/>
  <cp:lastModifiedBy>xxb</cp:lastModifiedBy>
  <cp:revision>18</cp:revision>
  <dcterms:created xsi:type="dcterms:W3CDTF">2010-08-12T16:11:00Z</dcterms:created>
  <dcterms:modified xsi:type="dcterms:W3CDTF">2011-05-22T06:42:00Z</dcterms:modified>
</cp:coreProperties>
</file>