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7839075</wp:posOffset>
            </wp:positionH>
            <wp:positionV relativeFrom="paragraph">
              <wp:posOffset>3352800</wp:posOffset>
            </wp:positionV>
            <wp:extent cx="3080385" cy="3080385"/>
            <wp:effectExtent l="0" t="0" r="0" b="0"/>
            <wp:wrapNone/>
            <wp:docPr id="17" name="图片 17" descr="cf378eba74bb9b61032d11ccd7ddc3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f378eba74bb9b61032d11ccd7ddc37e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80385" cy="308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3171825</wp:posOffset>
            </wp:positionH>
            <wp:positionV relativeFrom="paragraph">
              <wp:posOffset>1438275</wp:posOffset>
            </wp:positionV>
            <wp:extent cx="1685290" cy="2239010"/>
            <wp:effectExtent l="0" t="0" r="0" b="0"/>
            <wp:wrapNone/>
            <wp:docPr id="16" name="图片 16" descr="c2f82d7c0ef9c994a8f3d0624ed0b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2f82d7c0ef9c994a8f3d0624ed0ba9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529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7705725</wp:posOffset>
            </wp:positionH>
            <wp:positionV relativeFrom="paragraph">
              <wp:posOffset>708025</wp:posOffset>
            </wp:positionV>
            <wp:extent cx="1962150" cy="1962150"/>
            <wp:effectExtent l="0" t="0" r="0" b="0"/>
            <wp:wrapNone/>
            <wp:docPr id="15" name="图片 15" descr="95bc3e5174993068796f2848b1d19c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95bc3e5174993068796f2848b1d19ca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4198620</wp:posOffset>
            </wp:positionV>
            <wp:extent cx="2311400" cy="1917700"/>
            <wp:effectExtent l="0" t="0" r="12700" b="6350"/>
            <wp:wrapNone/>
            <wp:docPr id="14" name="图片 14" descr="74e9f5b1e21dd29cb278548ef2150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4e9f5b1e21dd29cb278548ef215073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11400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5038725</wp:posOffset>
            </wp:positionH>
            <wp:positionV relativeFrom="paragraph">
              <wp:posOffset>3552825</wp:posOffset>
            </wp:positionV>
            <wp:extent cx="2776855" cy="2776855"/>
            <wp:effectExtent l="0" t="0" r="0" b="0"/>
            <wp:wrapNone/>
            <wp:docPr id="13" name="图片 13" descr="3ec288fa639df2ec66b4c30d7291c2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3ec288fa639df2ec66b4c30d7291c2a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76855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6828790</wp:posOffset>
            </wp:positionH>
            <wp:positionV relativeFrom="paragraph">
              <wp:posOffset>-802640</wp:posOffset>
            </wp:positionV>
            <wp:extent cx="2911475" cy="2182495"/>
            <wp:effectExtent l="0" t="0" r="3175" b="8255"/>
            <wp:wrapNone/>
            <wp:docPr id="12" name="图片 12" descr="2d6c427147866f798ce25edb109db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d6c427147866f798ce25edb109db5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11475" cy="2182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-1114425</wp:posOffset>
            </wp:positionH>
            <wp:positionV relativeFrom="paragraph">
              <wp:posOffset>-1373505</wp:posOffset>
            </wp:positionV>
            <wp:extent cx="4943475" cy="5843905"/>
            <wp:effectExtent l="0" t="0" r="0" b="0"/>
            <wp:wrapNone/>
            <wp:docPr id="2" name="图片 2" descr="c889ad70f53ac6aaf18ed60534667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889ad70f53ac6aaf18ed605346677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584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2988945</wp:posOffset>
                </wp:positionH>
                <wp:positionV relativeFrom="paragraph">
                  <wp:posOffset>3506470</wp:posOffset>
                </wp:positionV>
                <wp:extent cx="1419225" cy="51371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22420" y="4230370"/>
                          <a:ext cx="1419225" cy="513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布丁体W12" w:hAnsi="华康布丁体W12" w:eastAsia="华康布丁体W12" w:cs="华康布丁体W12"/>
                                <w:color w:val="F2F2F2" w:themeColor="background1" w:themeShade="F2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华康布丁体W12" w:hAnsi="华康布丁体W12" w:eastAsia="华康布丁体W12" w:cs="华康布丁体W12"/>
                                <w:i w:val="0"/>
                                <w:caps w:val="0"/>
                                <w:color w:val="F2F2F2" w:themeColor="background1" w:themeShade="F2"/>
                                <w:spacing w:val="0"/>
                                <w:sz w:val="44"/>
                                <w:szCs w:val="44"/>
                                <w:shd w:val="clear" w:fill="FFFFFF"/>
                              </w:rPr>
                              <w:t>花灯寄寓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35pt;margin-top:276.1pt;height:40.45pt;width:111.75pt;z-index:251667456;mso-width-relative:page;mso-height-relative:page;" filled="f" stroked="f" coordsize="21600,21600" o:gfxdata="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spaIg3AAAAAsBAAAPAAAAAAAAAAEAIAAAACIAAABkcnMvZG93bnJldi54bWxQSwEC&#10;FAAUAAAACACHTuJACVfBaikCAAAmBAAADgAAAAAAAAABACAAAAAr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布丁体W12" w:hAnsi="华康布丁体W12" w:eastAsia="华康布丁体W12" w:cs="华康布丁体W12"/>
                          <w:color w:val="F2F2F2" w:themeColor="background1" w:themeShade="F2"/>
                          <w:sz w:val="44"/>
                          <w:szCs w:val="44"/>
                        </w:rPr>
                      </w:pPr>
                      <w:r>
                        <w:rPr>
                          <w:rFonts w:hint="eastAsia" w:ascii="华康布丁体W12" w:hAnsi="华康布丁体W12" w:eastAsia="华康布丁体W12" w:cs="华康布丁体W12"/>
                          <w:i w:val="0"/>
                          <w:caps w:val="0"/>
                          <w:color w:val="F2F2F2" w:themeColor="background1" w:themeShade="F2"/>
                          <w:spacing w:val="0"/>
                          <w:sz w:val="44"/>
                          <w:szCs w:val="44"/>
                          <w:shd w:val="clear" w:fill="FFFFFF"/>
                        </w:rPr>
                        <w:t>花灯寄寓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2160270</wp:posOffset>
                </wp:positionH>
                <wp:positionV relativeFrom="paragraph">
                  <wp:posOffset>4058920</wp:posOffset>
                </wp:positionV>
                <wp:extent cx="3038475" cy="147701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74670" y="4582795"/>
                          <a:ext cx="3038475" cy="1477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F2F2F2" w:themeColor="background1" w:themeShade="F2"/>
                              </w:rPr>
                            </w:pPr>
                            <w:r>
                              <w:rPr>
                                <w:rFonts w:ascii="Arial" w:hAnsi="Arial" w:eastAsia="宋体" w:cs="Arial"/>
                                <w:b w:val="0"/>
                                <w:i w:val="0"/>
                                <w:caps w:val="0"/>
                                <w:color w:val="F2F2F2" w:themeColor="background1" w:themeShade="F2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民间在除夕供奉老天爷时要设立"天地堂"。人们在院子里扎一小棚，棚里面小桌上立着"天地三界十方万灵真宰"的神位;神位前摆着香炉、供品，还挂着一盏灯笼，灯笼代表姜太公的席位。据说姜太公当年封神时，别人都封了，就是忘记了封自己，自己没有席位只好和老天爷坐在一起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0.1pt;margin-top:319.6pt;height:116.3pt;width:239.25pt;z-index:251668480;mso-width-relative:page;mso-height-relative:page;" filled="f" stroked="f" coordsize="21600,21600" o:gfxdata="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vMD50dsAAAALAQAADwAAAAAAAAABACAAAAAiAAAAZHJzL2Rvd25yZXYueG1sUEsB&#10;AhQAFAAAAAgAh07iQFZq1rUrAgAAJwQAAA4AAAAAAAAAAQAgAAAAKg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F2F2F2" w:themeColor="background1" w:themeShade="F2"/>
                        </w:rPr>
                      </w:pPr>
                      <w:r>
                        <w:rPr>
                          <w:rFonts w:ascii="Arial" w:hAnsi="Arial" w:eastAsia="宋体" w:cs="Arial"/>
                          <w:b w:val="0"/>
                          <w:i w:val="0"/>
                          <w:caps w:val="0"/>
                          <w:color w:val="F2F2F2" w:themeColor="background1" w:themeShade="F2"/>
                          <w:spacing w:val="0"/>
                          <w:sz w:val="21"/>
                          <w:szCs w:val="21"/>
                          <w:shd w:val="clear" w:fill="FFFFFF"/>
                        </w:rPr>
                        <w:t>民间在除夕供奉老天爷时要设立"天地堂"。人们在院子里扎一小棚，棚里面小桌上立着"天地三界十方万灵真宰"的神位;神位前摆着香炉、供品，还挂着一盏灯笼，灯笼代表姜太公的席位。据说姜太公当年封神时，别人都封了，就是忘记了封自己，自己没有席位只好和老天爷坐在一起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1809750</wp:posOffset>
            </wp:positionH>
            <wp:positionV relativeFrom="paragraph">
              <wp:posOffset>2567940</wp:posOffset>
            </wp:positionV>
            <wp:extent cx="3714115" cy="3647440"/>
            <wp:effectExtent l="0" t="0" r="635" b="10160"/>
            <wp:wrapNone/>
            <wp:docPr id="9" name="图片 9" descr="30bd41e73a7fd52f0bea25e0faf65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0bd41e73a7fd52f0bea25e0faf6567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14115" cy="3647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4648835</wp:posOffset>
            </wp:positionH>
            <wp:positionV relativeFrom="paragraph">
              <wp:posOffset>1371600</wp:posOffset>
            </wp:positionV>
            <wp:extent cx="4241800" cy="3442335"/>
            <wp:effectExtent l="0" t="0" r="0" b="0"/>
            <wp:wrapNone/>
            <wp:docPr id="6" name="图片 6" descr="6fe24b7baab41dcefd82c3897fb1d5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fe24b7baab41dcefd82c3897fb1d5d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6017895</wp:posOffset>
                </wp:positionH>
                <wp:positionV relativeFrom="paragraph">
                  <wp:posOffset>1772920</wp:posOffset>
                </wp:positionV>
                <wp:extent cx="1381125" cy="47625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894195" y="3049270"/>
                          <a:ext cx="13811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布丁体W12" w:hAnsi="华康布丁体W12" w:eastAsia="华康布丁体W12" w:cs="华康布丁体W12"/>
                                <w:color w:val="FF0066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华康布丁体W12" w:hAnsi="华康布丁体W12" w:eastAsia="华康布丁体W12" w:cs="华康布丁体W12"/>
                                <w:i w:val="0"/>
                                <w:caps w:val="0"/>
                                <w:color w:val="FF0066"/>
                                <w:spacing w:val="0"/>
                                <w:sz w:val="44"/>
                                <w:szCs w:val="44"/>
                                <w:shd w:val="clear" w:fill="FFFFFF"/>
                              </w:rPr>
                              <w:t>节期节俗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3.85pt;margin-top:139.6pt;height:37.5pt;width:108.75pt;z-index:251663360;mso-width-relative:page;mso-height-relative:page;" filled="f" stroked="f" coordsize="21600,21600" o:gfxdata="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8rGaeN4AAAAMAQAADwAAAAAAAAABACAAAAAiAAAAZHJzL2Rvd25yZXYueG1sUEsB&#10;AhQAFAAAAAgAh07iQNSeF3AoAgAAJAQAAA4AAAAAAAAAAQAgAAAALQ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布丁体W12" w:hAnsi="华康布丁体W12" w:eastAsia="华康布丁体W12" w:cs="华康布丁体W12"/>
                          <w:color w:val="FF0066"/>
                          <w:sz w:val="44"/>
                          <w:szCs w:val="44"/>
                        </w:rPr>
                      </w:pPr>
                      <w:r>
                        <w:rPr>
                          <w:rFonts w:hint="eastAsia" w:ascii="华康布丁体W12" w:hAnsi="华康布丁体W12" w:eastAsia="华康布丁体W12" w:cs="华康布丁体W12"/>
                          <w:i w:val="0"/>
                          <w:caps w:val="0"/>
                          <w:color w:val="FF0066"/>
                          <w:spacing w:val="0"/>
                          <w:sz w:val="44"/>
                          <w:szCs w:val="44"/>
                          <w:shd w:val="clear" w:fill="FFFFFF"/>
                        </w:rPr>
                        <w:t>节期节俗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5236845</wp:posOffset>
                </wp:positionH>
                <wp:positionV relativeFrom="paragraph">
                  <wp:posOffset>2163445</wp:posOffset>
                </wp:positionV>
                <wp:extent cx="2943225" cy="167576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208395" y="3420745"/>
                          <a:ext cx="2943225" cy="1675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Arial" w:hAnsi="Arial" w:eastAsia="宋体" w:cs="Arial"/>
                                <w:b w:val="0"/>
                                <w:i w:val="0"/>
                                <w:caps w:val="0"/>
                                <w:color w:val="FF0066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</w:pPr>
                            <w:r>
                              <w:rPr>
                                <w:rFonts w:ascii="Arial" w:hAnsi="Arial" w:eastAsia="宋体" w:cs="Arial"/>
                                <w:b w:val="0"/>
                                <w:i w:val="0"/>
                                <w:caps w:val="0"/>
                                <w:color w:val="FF0066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元宵节的节期与节俗活动，是随历史的发展而延长、扩展的。就节期长短而言，汉代才一天，到唐代已为三天，宋代则长达五天，明代更是自初八点灯，一直到正月十七的夜里才落灯，是中国历史上最长的灯节，与春节相接，白昼为市，热闹非凡，</w:t>
                            </w:r>
                            <w:r>
                              <w:rPr>
                                <w:rFonts w:hint="default" w:ascii="Arial" w:hAnsi="Arial" w:eastAsia="宋体" w:cs="Arial"/>
                                <w:b w:val="0"/>
                                <w:i w:val="0"/>
                                <w:caps w:val="0"/>
                                <w:color w:val="FF0066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夜间燃灯，蔚为壮观。特别是那精巧、多彩的灯火，更使其成为春节期间娱乐活动的高</w:t>
                            </w:r>
                          </w:p>
                          <w:p>
                            <w:pPr>
                              <w:ind w:firstLine="420" w:firstLineChars="200"/>
                              <w:rPr>
                                <w:color w:val="FF0066"/>
                              </w:rPr>
                            </w:pPr>
                            <w:r>
                              <w:rPr>
                                <w:rFonts w:hint="default" w:ascii="Arial" w:hAnsi="Arial" w:eastAsia="宋体" w:cs="Arial"/>
                                <w:b w:val="0"/>
                                <w:i w:val="0"/>
                                <w:caps w:val="0"/>
                                <w:color w:val="FF0066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潮。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2.35pt;margin-top:170.35pt;height:131.95pt;width:231.75pt;z-index:251664384;mso-width-relative:page;mso-height-relative:page;" filled="f" stroked="f" coordsize="21600,21600" o:gfxdata="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/YeF73AAAAAwBAAAPAAAAAAAAAAEAIAAAACIAAABkcnMvZG93bnJldi54bWxQ&#10;SwECFAAUAAAACACHTuJAf2Xl3SwCAAAlBAAADgAAAAAAAAABACAAAAArAQAAZHJzL2Uyb0RvYy54&#10;bWxQSwUGAAAAAAYABgBZAQAAy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Arial" w:hAnsi="Arial" w:eastAsia="宋体" w:cs="Arial"/>
                          <w:b w:val="0"/>
                          <w:i w:val="0"/>
                          <w:caps w:val="0"/>
                          <w:color w:val="FF0066"/>
                          <w:spacing w:val="0"/>
                          <w:sz w:val="21"/>
                          <w:szCs w:val="21"/>
                          <w:shd w:val="clear" w:fill="FFFFFF"/>
                        </w:rPr>
                      </w:pPr>
                      <w:r>
                        <w:rPr>
                          <w:rFonts w:ascii="Arial" w:hAnsi="Arial" w:eastAsia="宋体" w:cs="Arial"/>
                          <w:b w:val="0"/>
                          <w:i w:val="0"/>
                          <w:caps w:val="0"/>
                          <w:color w:val="FF0066"/>
                          <w:spacing w:val="0"/>
                          <w:sz w:val="21"/>
                          <w:szCs w:val="21"/>
                          <w:shd w:val="clear" w:fill="FFFFFF"/>
                        </w:rPr>
                        <w:t>元宵节的节期与节俗活动，是随历史的发展而延长、扩展的。就节期长短而言，汉代才一天，到唐代已为三天，宋代则长达五天，明代更是自初八点灯，一直到正月十七的夜里才落灯，是中国历史上最长的灯节，与春节相接，白昼为市，热闹非凡，</w:t>
                      </w:r>
                      <w:r>
                        <w:rPr>
                          <w:rFonts w:hint="default" w:ascii="Arial" w:hAnsi="Arial" w:eastAsia="宋体" w:cs="Arial"/>
                          <w:b w:val="0"/>
                          <w:i w:val="0"/>
                          <w:caps w:val="0"/>
                          <w:color w:val="FF0066"/>
                          <w:spacing w:val="0"/>
                          <w:sz w:val="21"/>
                          <w:szCs w:val="21"/>
                          <w:shd w:val="clear" w:fill="FFFFFF"/>
                        </w:rPr>
                        <w:t>夜间燃灯，蔚为壮观。特别是那精巧、多彩的灯火，更使其成为春节期间娱乐活动的高</w:t>
                      </w:r>
                    </w:p>
                    <w:p>
                      <w:pPr>
                        <w:ind w:firstLine="420" w:firstLineChars="200"/>
                        <w:rPr>
                          <w:color w:val="FF0066"/>
                        </w:rPr>
                      </w:pPr>
                      <w:r>
                        <w:rPr>
                          <w:rFonts w:hint="default" w:ascii="Arial" w:hAnsi="Arial" w:eastAsia="宋体" w:cs="Arial"/>
                          <w:b w:val="0"/>
                          <w:i w:val="0"/>
                          <w:caps w:val="0"/>
                          <w:color w:val="FF0066"/>
                          <w:spacing w:val="0"/>
                          <w:sz w:val="21"/>
                          <w:szCs w:val="21"/>
                          <w:shd w:val="clear" w:fill="FFFFFF"/>
                        </w:rPr>
                        <w:t>潮。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3874770</wp:posOffset>
                </wp:positionH>
                <wp:positionV relativeFrom="paragraph">
                  <wp:posOffset>191770</wp:posOffset>
                </wp:positionV>
                <wp:extent cx="3009900" cy="143891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79645" y="1020445"/>
                          <a:ext cx="3009900" cy="1438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color w:val="C00000"/>
                              </w:rPr>
                            </w:pPr>
                            <w:r>
                              <w:rPr>
                                <w:rFonts w:ascii="Arial" w:hAnsi="Arial" w:eastAsia="宋体" w:cs="Arial"/>
                                <w:b w:val="0"/>
                                <w:i w:val="0"/>
                                <w:caps w:val="0"/>
                                <w:color w:val="C0000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东汉明帝时期，明帝提倡佛教，听说佛教有正月十五日僧人观佛舍利，点灯敬佛的做法，就命令这一天夜晚在皇宫和寺庙里点灯敬佛，令士族庶民都挂灯，也就形成了元宵赏灯。以后这种佛教礼仪节日逐渐形成民间盛大的节日。该节经历了由宫廷到民间，由中原到全国的发展过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5.1pt;margin-top:15.1pt;height:113.3pt;width:237pt;z-index:251662336;mso-width-relative:page;mso-height-relative:page;" filled="f" stroked="f" coordsize="21600,21600" o:gfxdata="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RrZuH2gAAAAsBAAAPAAAAAAAAAAEAIAAAACIAAABkcnMvZG93bnJldi54bWxQSwEC&#10;FAAUAAAACACHTuJANiaUvisCAAAlBAAADgAAAAAAAAABACAAAAAp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color w:val="C00000"/>
                        </w:rPr>
                      </w:pPr>
                      <w:r>
                        <w:rPr>
                          <w:rFonts w:ascii="Arial" w:hAnsi="Arial" w:eastAsia="宋体" w:cs="Arial"/>
                          <w:b w:val="0"/>
                          <w:i w:val="0"/>
                          <w:caps w:val="0"/>
                          <w:color w:val="C00000"/>
                          <w:spacing w:val="0"/>
                          <w:sz w:val="21"/>
                          <w:szCs w:val="21"/>
                          <w:shd w:val="clear" w:fill="FFFFFF"/>
                        </w:rPr>
                        <w:t>东汉明帝时期，明帝提倡佛教，听说佛教有正月十五日僧人观佛舍利，点灯敬佛的做法，就命令这一天夜晚在皇宫和寺庙里点灯敬佛，令士族庶民都挂灯，也就形成了元宵赏灯。以后这种佛教礼仪节日逐渐形成民间盛大的节日。该节经历了由宫廷到民间，由中原到全国的发展过程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4684395</wp:posOffset>
                </wp:positionH>
                <wp:positionV relativeFrom="paragraph">
                  <wp:posOffset>-408305</wp:posOffset>
                </wp:positionV>
                <wp:extent cx="1628775" cy="4476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22595" y="629920"/>
                          <a:ext cx="16287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布丁体W12" w:hAnsi="华康布丁体W12" w:eastAsia="华康布丁体W12" w:cs="华康布丁体W12"/>
                                <w:color w:val="C0000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hint="eastAsia" w:ascii="华康布丁体W12" w:hAnsi="华康布丁体W12" w:eastAsia="华康布丁体W12" w:cs="华康布丁体W12"/>
                                <w:i w:val="0"/>
                                <w:caps w:val="0"/>
                                <w:color w:val="C00000"/>
                                <w:spacing w:val="0"/>
                                <w:sz w:val="44"/>
                                <w:szCs w:val="44"/>
                                <w:shd w:val="clear" w:fill="FFFFFF"/>
                              </w:rPr>
                              <w:t>节日起源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8.85pt;margin-top:-32.15pt;height:35.25pt;width:128.25pt;z-index:251661312;mso-width-relative:page;mso-height-relative:page;" filled="f" stroked="f" coordsize="21600,21600" o:gfxdata="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o2wXp3AAAAAkBAAAPAAAAAAAAAAEAIAAAACIAAABkcnMvZG93bnJldi54bWxQSwEC&#10;FAAUAAAACACHTuJAiG+YLykCAAAjBAAADgAAAAAAAAABACAAAAAr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布丁体W12" w:hAnsi="华康布丁体W12" w:eastAsia="华康布丁体W12" w:cs="华康布丁体W12"/>
                          <w:color w:val="C00000"/>
                          <w:sz w:val="44"/>
                          <w:szCs w:val="44"/>
                        </w:rPr>
                      </w:pPr>
                      <w:r>
                        <w:rPr>
                          <w:rFonts w:hint="eastAsia" w:ascii="华康布丁体W12" w:hAnsi="华康布丁体W12" w:eastAsia="华康布丁体W12" w:cs="华康布丁体W12"/>
                          <w:i w:val="0"/>
                          <w:caps w:val="0"/>
                          <w:color w:val="C00000"/>
                          <w:spacing w:val="0"/>
                          <w:sz w:val="44"/>
                          <w:szCs w:val="44"/>
                          <w:shd w:val="clear" w:fill="FFFFFF"/>
                        </w:rPr>
                        <w:t>节日起源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3438525</wp:posOffset>
            </wp:positionH>
            <wp:positionV relativeFrom="paragraph">
              <wp:posOffset>-1019175</wp:posOffset>
            </wp:positionV>
            <wp:extent cx="3881755" cy="3881755"/>
            <wp:effectExtent l="0" t="0" r="4445" b="0"/>
            <wp:wrapNone/>
            <wp:docPr id="3" name="图片 3" descr="a7d9de81e6f532b3d25c8a64fe5af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7d9de81e6f532b3d25c8a64fe5af33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81755" cy="3881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-933450</wp:posOffset>
            </wp:positionH>
            <wp:positionV relativeFrom="paragraph">
              <wp:posOffset>-1144905</wp:posOffset>
            </wp:positionV>
            <wp:extent cx="10712450" cy="7573645"/>
            <wp:effectExtent l="0" t="0" r="12700" b="8255"/>
            <wp:wrapNone/>
            <wp:docPr id="1" name="图片 1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未标题-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712450" cy="7573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KouzanBrushFontGyousyoOTF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8CF3C52" w:usb2="00000016" w:usb3="00000000" w:csb0="0004001F" w:csb1="00000000"/>
  </w:font>
  <w:font w:name="华康雅宋体W9">
    <w:altName w:val="宋体"/>
    <w:panose1 w:val="02020909000000000000"/>
    <w:charset w:val="86"/>
    <w:family w:val="auto"/>
    <w:pitch w:val="default"/>
    <w:sig w:usb0="00000000" w:usb1="00000000" w:usb2="00000012" w:usb3="00000000" w:csb0="00040000" w:csb1="00000000"/>
  </w:font>
  <w:font w:name="方正兰亭中黑_GBK">
    <w:altName w:val="黑体"/>
    <w:panose1 w:val="02000000000000000000"/>
    <w:charset w:val="86"/>
    <w:family w:val="auto"/>
    <w:pitch w:val="default"/>
    <w:sig w:usb0="00000000" w:usb1="00000000" w:usb2="00082016" w:usb3="00000000" w:csb0="00040000" w:csb1="00000000"/>
  </w:font>
  <w:font w:name="华康俪金黑W8">
    <w:altName w:val="黑体"/>
    <w:panose1 w:val="020B0809000000000000"/>
    <w:charset w:val="86"/>
    <w:family w:val="auto"/>
    <w:pitch w:val="default"/>
    <w:sig w:usb0="00000000" w:usb1="00000000" w:usb2="00000012" w:usb3="00000000" w:csb0="00040000" w:csb1="00000000"/>
  </w:font>
  <w:font w:name="华康布丁体W12">
    <w:altName w:val="宋体"/>
    <w:panose1 w:val="040B0C09000000000000"/>
    <w:charset w:val="86"/>
    <w:family w:val="auto"/>
    <w:pitch w:val="default"/>
    <w:sig w:usb0="00000000" w:usb1="00000000" w:usb2="00000012" w:usb3="00000000" w:csb0="0004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华康海报体W12">
    <w:altName w:val="宋体"/>
    <w:panose1 w:val="040B0C09000000000000"/>
    <w:charset w:val="86"/>
    <w:family w:val="auto"/>
    <w:pitch w:val="default"/>
    <w:sig w:usb0="00000000" w:usb1="00000000" w:usb2="00000012" w:usb3="00000000" w:csb0="00040000" w:csb1="00000000"/>
  </w:font>
  <w:font w:name="KouzanBrushFontGyousyoOTF">
    <w:panose1 w:val="02000600000000000000"/>
    <w:charset w:val="80"/>
    <w:family w:val="auto"/>
    <w:pitch w:val="default"/>
    <w:sig w:usb0="800002CF" w:usb1="68C7FCFC" w:usb2="00000012" w:usb3="00000000" w:csb0="0002000D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9BA2C16"/>
    <w:rsid w:val="51A8626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zz</dc:creator>
  <cp:lastModifiedBy>沈健</cp:lastModifiedBy>
  <dcterms:modified xsi:type="dcterms:W3CDTF">2018-01-23T03:16:29Z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