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90" w:firstLineChars="900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文天祥《</w:t>
      </w:r>
      <w:r>
        <w:rPr>
          <w:rFonts w:hint="eastAsia"/>
          <w:b/>
          <w:bCs/>
          <w:sz w:val="24"/>
          <w:szCs w:val="32"/>
          <w:lang w:val="en-US" w:eastAsia="zh-CN"/>
        </w:rPr>
        <w:t>南安军</w:t>
      </w:r>
      <w:r>
        <w:rPr>
          <w:rFonts w:hint="eastAsia"/>
          <w:b/>
          <w:bCs/>
          <w:sz w:val="24"/>
          <w:szCs w:val="32"/>
          <w:lang w:eastAsia="zh-CN"/>
        </w:rPr>
        <w:t>》</w:t>
      </w:r>
      <w:r>
        <w:rPr>
          <w:rFonts w:hint="eastAsia"/>
          <w:b/>
          <w:bCs/>
          <w:sz w:val="24"/>
          <w:szCs w:val="32"/>
          <w:lang w:val="en-US" w:eastAsia="zh-CN"/>
        </w:rPr>
        <w:t>教案</w:t>
      </w:r>
    </w:p>
    <w:p>
      <w:pPr>
        <w:rPr>
          <w:rFonts w:hint="eastAsia"/>
        </w:rPr>
      </w:pPr>
    </w:p>
    <w:p>
      <w:pPr>
        <w:numPr>
          <w:ilvl w:val="0"/>
          <w:numId w:val="0"/>
        </w:numPr>
        <w:ind w:firstLine="840" w:firstLineChars="4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一、导入新课</w:t>
      </w:r>
    </w:p>
    <w:p>
      <w:pPr>
        <w:ind w:left="420" w:leftChars="200" w:firstLine="0" w:firstLineChars="0"/>
        <w:rPr>
          <w:rFonts w:hint="eastAsia"/>
        </w:rPr>
      </w:pPr>
      <w:r>
        <w:rPr>
          <w:rFonts w:hint="eastAsia"/>
          <w:b/>
          <w:bCs/>
          <w:lang w:val="en-US" w:eastAsia="zh-CN"/>
        </w:rPr>
        <w:t xml:space="preserve">    </w:t>
      </w:r>
      <w:r>
        <w:rPr>
          <w:rFonts w:hint="eastAsia"/>
          <w:b w:val="0"/>
          <w:bCs w:val="0"/>
          <w:lang w:val="en-US" w:eastAsia="zh-CN"/>
        </w:rPr>
        <w:t>文天祥数年坚持抗元斗争，终于无力回天，他不得不面对国破家亡的现实。被俘后，他自杀未成，只能随元军北行。梅岭依旧，身边却没有战友陪伴，只剩下元军的脚步，何等孤独</w:t>
      </w:r>
      <w:r>
        <w:rPr>
          <w:rFonts w:hint="eastAsia"/>
          <w:b w:val="0"/>
          <w:bCs w:val="0"/>
        </w:rPr>
        <w:t>！</w:t>
      </w:r>
      <w:r>
        <w:rPr>
          <w:rFonts w:hint="eastAsia"/>
          <w:b w:val="0"/>
          <w:bCs w:val="0"/>
          <w:lang w:val="en-US" w:eastAsia="zh-CN"/>
        </w:rPr>
        <w:t>家乡近在眼前</w:t>
      </w:r>
      <w:r>
        <w:rPr>
          <w:rFonts w:hint="eastAsia"/>
          <w:lang w:val="en-US" w:eastAsia="zh-CN"/>
        </w:rPr>
        <w:t>，成为囚徒而归故里，还不如不归</w:t>
      </w:r>
      <w:r>
        <w:rPr>
          <w:rFonts w:hint="eastAsia"/>
        </w:rPr>
        <w:t>！</w:t>
      </w:r>
      <w:r>
        <w:rPr>
          <w:rFonts w:hint="eastAsia"/>
          <w:lang w:val="en-US" w:eastAsia="zh-CN"/>
        </w:rPr>
        <w:t>山河依旧，城郭沦丧，一切都无可挽回。他决心绝食，死在家乡，好让自己的灵魂得到宁静和安慰，诗人以高亢的诗篇，唱出了他的爱国之志，唱出了他的“一片丹心”。</w:t>
      </w:r>
    </w:p>
    <w:p>
      <w:pPr>
        <w:numPr>
          <w:ilvl w:val="0"/>
          <w:numId w:val="0"/>
        </w:numPr>
        <w:ind w:firstLine="840" w:firstLineChars="4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二、学习目标</w:t>
      </w:r>
    </w:p>
    <w:p>
      <w:pPr>
        <w:numPr>
          <w:ilvl w:val="0"/>
          <w:numId w:val="0"/>
        </w:numPr>
        <w:ind w:leftChars="300"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1、复习有关文天祥的文学常识；</w:t>
      </w:r>
    </w:p>
    <w:p>
      <w:pPr>
        <w:numPr>
          <w:ilvl w:val="0"/>
          <w:numId w:val="0"/>
        </w:numPr>
        <w:ind w:leftChars="300"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2、积累文言词汇；</w:t>
      </w:r>
    </w:p>
    <w:p>
      <w:pPr>
        <w:numPr>
          <w:ilvl w:val="0"/>
          <w:numId w:val="0"/>
        </w:numPr>
        <w:ind w:left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3、结合写作背景，领会诗歌的思想内容；</w:t>
      </w:r>
    </w:p>
    <w:p>
      <w:pPr>
        <w:numPr>
          <w:ilvl w:val="0"/>
          <w:numId w:val="0"/>
        </w:numPr>
        <w:ind w:leftChars="30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   4、学习诗人</w:t>
      </w:r>
      <w:r>
        <w:rPr>
          <w:rFonts w:hint="eastAsia"/>
        </w:rPr>
        <w:t>强烈的爱国感情，</w:t>
      </w:r>
      <w:r>
        <w:rPr>
          <w:rFonts w:hint="eastAsia"/>
          <w:lang w:val="en-US" w:eastAsia="zh-CN"/>
        </w:rPr>
        <w:t>凛然的</w:t>
      </w:r>
      <w:r>
        <w:rPr>
          <w:rFonts w:hint="eastAsia"/>
        </w:rPr>
        <w:t>民族正气</w:t>
      </w:r>
      <w:r>
        <w:rPr>
          <w:rFonts w:hint="eastAsia"/>
          <w:lang w:eastAsia="zh-CN"/>
        </w:rPr>
        <w:t>；</w:t>
      </w:r>
    </w:p>
    <w:p>
      <w:pPr>
        <w:numPr>
          <w:ilvl w:val="0"/>
          <w:numId w:val="0"/>
        </w:numPr>
        <w:ind w:firstLine="1050" w:firstLineChars="500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5、背诵、默写诗歌。</w:t>
      </w:r>
    </w:p>
    <w:p>
      <w:pPr>
        <w:numPr>
          <w:ilvl w:val="0"/>
          <w:numId w:val="0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 xml:space="preserve">        三、</w:t>
      </w:r>
      <w:r>
        <w:rPr>
          <w:rFonts w:hint="eastAsia"/>
          <w:b/>
          <w:bCs/>
          <w:lang w:val="en-US" w:eastAsia="zh-CN"/>
        </w:rPr>
        <w:t>师生探究</w:t>
      </w:r>
    </w:p>
    <w:p>
      <w:pPr>
        <w:numPr>
          <w:ilvl w:val="0"/>
          <w:numId w:val="0"/>
        </w:num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       </w:t>
      </w:r>
      <w:r>
        <w:rPr>
          <w:rFonts w:hint="eastAsia"/>
          <w:b w:val="0"/>
          <w:bCs w:val="0"/>
          <w:lang w:val="en-US" w:eastAsia="zh-CN"/>
        </w:rPr>
        <w:t>1、作者简介</w:t>
      </w:r>
    </w:p>
    <w:p>
      <w:pPr>
        <w:ind w:left="420" w:leftChars="200" w:firstLine="210" w:firstLineChars="100"/>
        <w:rPr>
          <w:rFonts w:hint="eastAsia"/>
          <w:lang w:val="en-US" w:eastAsia="zh-CN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文天祥，（1236—1283），字履善，自号文山、浮休道人。南宋杰出的民族英雄、爱国诗人。20岁中进士第一名，官至刑部郎官，1275年被任命为右丞相，派往元营谈判，遭扣留。后脱险，到福建坚持抗元。</w:t>
      </w:r>
      <w:r>
        <w:rPr>
          <w:rFonts w:hint="eastAsia"/>
        </w:rPr>
        <w:t>127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年，文天祥</w:t>
      </w:r>
      <w:r>
        <w:rPr>
          <w:rFonts w:hint="eastAsia"/>
          <w:lang w:val="en-US" w:eastAsia="zh-CN"/>
        </w:rPr>
        <w:t>兵败被俘。他被元军一路押解北行，</w:t>
      </w:r>
      <w:r>
        <w:rPr>
          <w:rFonts w:hint="eastAsia"/>
        </w:rPr>
        <w:t>于1279年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日出大庚岭，经南安军（治所在今江西大庾）时写</w:t>
      </w:r>
      <w:r>
        <w:rPr>
          <w:rFonts w:hint="eastAsia"/>
          <w:lang w:val="en-US" w:eastAsia="zh-CN"/>
        </w:rPr>
        <w:t>下</w:t>
      </w:r>
      <w:r>
        <w:rPr>
          <w:rFonts w:hint="eastAsia"/>
        </w:rPr>
        <w:t>此诗。</w:t>
      </w:r>
      <w:r>
        <w:rPr>
          <w:rFonts w:hint="eastAsia"/>
          <w:lang w:val="en-US" w:eastAsia="zh-CN"/>
        </w:rPr>
        <w:t>本诗选自《文天祥诗集校笺》</w:t>
      </w:r>
    </w:p>
    <w:p>
      <w:pPr>
        <w:ind w:firstLine="840" w:firstLineChars="4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2、写作背景</w:t>
      </w:r>
    </w:p>
    <w:p>
      <w:pPr>
        <w:ind w:left="420" w:leftChars="200"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帝昺（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fill="FFFFFF"/>
        </w:rPr>
        <w:t>bǐng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4"/>
          <w:szCs w:val="24"/>
          <w:shd w:val="clear" w:fill="FFFFFF"/>
          <w:lang w:eastAsia="zh-CN"/>
        </w:rPr>
        <w:t>）</w:t>
      </w:r>
      <w:r>
        <w:rPr>
          <w:rFonts w:hint="eastAsia"/>
          <w:lang w:val="en-US" w:eastAsia="zh-CN"/>
        </w:rPr>
        <w:t>祥兴二年（1279年），南宋最后一个据点厓山被元军攻陷，南宋朝庭灭亡。文天祥在前一年被俘北行，于五月四日出大庚yú岭，经南安军（治所在今江西大庾）时写此诗。</w:t>
      </w:r>
    </w:p>
    <w:p>
      <w:pPr>
        <w:ind w:left="210" w:leftChars="10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3、朗读诗歌</w:t>
      </w:r>
    </w:p>
    <w:p>
      <w:pPr>
        <w:ind w:firstLine="1050" w:firstLineChars="500"/>
        <w:rPr>
          <w:rFonts w:hint="eastAsia"/>
        </w:rPr>
      </w:pPr>
      <w:r>
        <w:rPr>
          <w:rFonts w:hint="eastAsia"/>
        </w:rPr>
        <w:t>南安/军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文/天祥</w:t>
      </w:r>
    </w:p>
    <w:p>
      <w:pPr>
        <w:ind w:firstLine="840" w:firstLineChars="400"/>
        <w:rPr>
          <w:rFonts w:hint="eastAsia"/>
        </w:rPr>
      </w:pPr>
      <w:r>
        <w:rPr>
          <w:rFonts w:hint="eastAsia"/>
        </w:rPr>
        <w:t>梅花/南北/路，　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风雨/湿/征衣。</w:t>
      </w:r>
    </w:p>
    <w:p>
      <w:pPr>
        <w:ind w:firstLine="840" w:firstLineChars="400"/>
        <w:rPr>
          <w:rFonts w:hint="eastAsia"/>
        </w:rPr>
      </w:pPr>
      <w:r>
        <w:rPr>
          <w:rFonts w:hint="eastAsia"/>
        </w:rPr>
        <w:t>出岭/同/谁出？　　归乡/如/不归！</w:t>
      </w:r>
    </w:p>
    <w:p>
      <w:pPr>
        <w:ind w:firstLine="840" w:firstLineChars="400"/>
        <w:rPr>
          <w:rFonts w:hint="eastAsia"/>
        </w:rPr>
      </w:pPr>
      <w:r>
        <w:rPr>
          <w:rFonts w:hint="eastAsia"/>
        </w:rPr>
        <w:t>山河/千古/在，　　城郭/一时/非。</w:t>
      </w:r>
    </w:p>
    <w:p>
      <w:pPr>
        <w:ind w:firstLine="840" w:firstLineChars="400"/>
        <w:rPr>
          <w:rFonts w:hint="eastAsia"/>
        </w:rPr>
      </w:pPr>
      <w:r>
        <w:rPr>
          <w:rFonts w:hint="eastAsia"/>
        </w:rPr>
        <w:t xml:space="preserve">饥死/真/吾志，　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梦中/行/采薇。</w:t>
      </w:r>
    </w:p>
    <w:p>
      <w:pPr>
        <w:numPr>
          <w:ilvl w:val="0"/>
          <w:numId w:val="1"/>
        </w:numPr>
        <w:ind w:firstLine="840" w:firstLineChars="4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字词注释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        【1】</w:t>
      </w:r>
      <w:r>
        <w:rPr>
          <w:rFonts w:hint="eastAsia"/>
        </w:rPr>
        <w:t>南安军</w:t>
      </w:r>
      <w:r>
        <w:rPr>
          <w:rFonts w:hint="eastAsia"/>
          <w:lang w:eastAsia="zh-CN"/>
        </w:rPr>
        <w:t>：</w:t>
      </w:r>
      <w:r>
        <w:rPr>
          <w:rFonts w:hint="eastAsia"/>
        </w:rPr>
        <w:t>诗人被俘押解北上，途经家乡江西南安军，曾绝食。</w:t>
      </w:r>
    </w:p>
    <w:p>
      <w:pPr>
        <w:numPr>
          <w:ilvl w:val="0"/>
          <w:numId w:val="0"/>
        </w:numPr>
        <w:ind w:left="630" w:leftChars="300" w:firstLine="210" w:firstLineChars="10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【2】</w:t>
      </w:r>
      <w:r>
        <w:rPr>
          <w:rFonts w:hint="eastAsia"/>
          <w:lang w:eastAsia="zh-CN"/>
        </w:rPr>
        <w:t xml:space="preserve">梅花南北路：大庾岭上多植梅花，故名梅岭，南为广东南雄县，北为江西庾县。 </w:t>
      </w:r>
    </w:p>
    <w:p>
      <w:pPr>
        <w:numPr>
          <w:ilvl w:val="0"/>
          <w:numId w:val="0"/>
        </w:numPr>
        <w:ind w:left="420" w:leftChars="20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【3】</w:t>
      </w:r>
      <w:r>
        <w:rPr>
          <w:rFonts w:hint="eastAsia"/>
          <w:lang w:eastAsia="zh-CN"/>
        </w:rPr>
        <w:t>采薇：商末孤竹君之子伯夷、叔齐，当周武王伐纣时，二人扣马而谏，商亡，逃入首阳山，誓不食周粟，采薇而食，饿死。</w:t>
      </w:r>
    </w:p>
    <w:p>
      <w:pPr>
        <w:numPr>
          <w:ilvl w:val="0"/>
          <w:numId w:val="0"/>
        </w:numPr>
        <w:ind w:firstLine="840" w:firstLineChars="4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5、翻译诗歌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 xml:space="preserve">梅花岭上的南北路口，凄风苦雨把征衣湿透。 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越过梅岭谁与我同路，回到家乡却身为俘囚。 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山河将存在万古千秋，城郭却哲时落入敌手。 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 xml:space="preserve">饿死家乡是我的愿望，梦里采蔽在首阳山头。 </w:t>
      </w:r>
    </w:p>
    <w:p>
      <w:pPr>
        <w:numPr>
          <w:ilvl w:val="0"/>
          <w:numId w:val="0"/>
        </w:numPr>
        <w:ind w:firstLine="840" w:firstLineChars="4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6、分析诗歌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        首联：风雨梅花，</w:t>
      </w:r>
      <w:r>
        <w:rPr>
          <w:rFonts w:hint="eastAsia"/>
        </w:rPr>
        <w:t>心情沉重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 xml:space="preserve">     颔联：自我反问，</w:t>
      </w:r>
      <w:r>
        <w:rPr>
          <w:rFonts w:hint="eastAsia"/>
        </w:rPr>
        <w:t>行程孤单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颈联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>悲愤激昂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希望复国。     尾联：典故明志，</w:t>
      </w:r>
      <w:r>
        <w:rPr>
          <w:rFonts w:hint="eastAsia"/>
        </w:rPr>
        <w:t>饿死殉国。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7、问题探究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 xml:space="preserve">       【1】</w:t>
      </w:r>
      <w:r>
        <w:rPr>
          <w:rFonts w:hint="eastAsia"/>
        </w:rPr>
        <w:t>请简要说明诗人“归乡如不归”的原因。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诗人被捕归来，壮志未成，无颜见家乡父老，不如战死沙场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【2】第三联运用了什么表现手法？请简要分析。</w:t>
      </w:r>
    </w:p>
    <w:p>
      <w:pPr>
        <w:numPr>
          <w:ilvl w:val="0"/>
          <w:numId w:val="0"/>
        </w:numPr>
        <w:ind w:left="210" w:leftChars="100"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运用了对比的手法。祖国山河依旧与城郭已面目全非进行对比，突出了诗人的亡国之痛。（或答“祖国山河万世永存与城郭一时沦陷进行对比，突出诗人对恢复大宋江山的信念和对元人的蔑视。”也可）</w:t>
      </w:r>
    </w:p>
    <w:p>
      <w:pPr>
        <w:numPr>
          <w:ilvl w:val="0"/>
          <w:numId w:val="0"/>
        </w:numPr>
        <w:ind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8、归纳主题</w:t>
      </w:r>
    </w:p>
    <w:p>
      <w:pPr>
        <w:ind w:left="210" w:leftChars="100" w:firstLine="420" w:firstLineChars="200"/>
        <w:rPr>
          <w:rFonts w:hint="eastAsia"/>
        </w:rPr>
      </w:pPr>
      <w:r>
        <w:rPr>
          <w:rFonts w:hint="eastAsia"/>
        </w:rPr>
        <w:t>这首诗化用社甫诗句，抒写自己的胸怀，表现出强烈的爱国感情，显示出</w:t>
      </w:r>
      <w:r>
        <w:rPr>
          <w:rFonts w:hint="eastAsia"/>
          <w:lang w:val="en-US" w:eastAsia="zh-CN"/>
        </w:rPr>
        <w:t>凛然的</w:t>
      </w:r>
      <w:r>
        <w:rPr>
          <w:rFonts w:hint="eastAsia"/>
        </w:rPr>
        <w:t>民族正气。这首诗逐层递进，声情激荡，不</w:t>
      </w:r>
      <w:r>
        <w:rPr>
          <w:rFonts w:hint="eastAsia"/>
          <w:lang w:val="en-US" w:eastAsia="zh-CN"/>
        </w:rPr>
        <w:t>加</w:t>
      </w:r>
      <w:r>
        <w:rPr>
          <w:rFonts w:hint="eastAsia"/>
        </w:rPr>
        <w:t>雕饰，而自见功力。</w:t>
      </w:r>
    </w:p>
    <w:p>
      <w:pPr>
        <w:numPr>
          <w:ilvl w:val="0"/>
          <w:numId w:val="0"/>
        </w:numPr>
        <w:ind w:firstLine="630" w:firstLineChars="3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四、诗歌赏析</w:t>
      </w:r>
    </w:p>
    <w:p>
      <w:pPr>
        <w:numPr>
          <w:ilvl w:val="0"/>
          <w:numId w:val="0"/>
        </w:numPr>
        <w:ind w:left="210" w:hanging="210" w:hangingChars="100"/>
        <w:rPr>
          <w:rFonts w:hint="eastAsia"/>
        </w:rPr>
      </w:pPr>
      <w:r>
        <w:rPr>
          <w:rFonts w:hint="eastAsia"/>
          <w:lang w:val="en-US" w:eastAsia="zh-CN"/>
        </w:rPr>
        <w:t xml:space="preserve">      首联</w:t>
      </w:r>
      <w:r>
        <w:rPr>
          <w:rFonts w:hint="eastAsia"/>
        </w:rPr>
        <w:t xml:space="preserve">略点行程中的地点和景色。作者至南安军，正跨越了大庾岭（梅岭）的南北两路。此处写梅花不是实景，而是因梅岭而说到梅花，借以和“风雨”对照，初步显示了行程中心情的沉重。梅岭的梅花在风雨中摇曳，濡湿了押着兵败后就擒、往大都受审的文天祥的兵丁的征衣，此时，一阵冰袭上了他的心头。 </w:t>
      </w:r>
    </w:p>
    <w:p>
      <w:pPr>
        <w:numPr>
          <w:ilvl w:val="0"/>
          <w:numId w:val="0"/>
        </w:numPr>
        <w:ind w:left="210" w:leftChars="100" w:firstLine="420" w:firstLineChars="200"/>
        <w:rPr>
          <w:rFonts w:hint="eastAsia"/>
        </w:rPr>
      </w:pPr>
      <w:r>
        <w:rPr>
          <w:rFonts w:hint="eastAsia"/>
        </w:rPr>
        <w:t xml:space="preserve">颔联两句，上句是说行程的孤单，而用问话的语气写出，显得分外沉痛。下句是说这次的北行，本来可以回到故乡庐陵，但身系拘囚，不能自由，虽经故乡而犹如不归。这两句抒写了这次行程中的悲苦心情，而两“出”字和两“归”字的重复对照，更使得声情激荡起来。 </w:t>
      </w:r>
    </w:p>
    <w:p>
      <w:pPr>
        <w:numPr>
          <w:ilvl w:val="0"/>
          <w:numId w:val="0"/>
        </w:numPr>
        <w:ind w:left="210" w:leftChars="100" w:firstLine="420" w:firstLineChars="200"/>
        <w:rPr>
          <w:rFonts w:hint="eastAsia"/>
        </w:rPr>
      </w:pPr>
      <w:r>
        <w:rPr>
          <w:rFonts w:hint="eastAsia"/>
        </w:rPr>
        <w:t xml:space="preserve">颈联两句承首联抒写悲愤。上句化用杜甫《春望》“国破山河在”名句。而说“山河千古在”，意思是说，宋朝的山何是永远存在的，不会被元朝永远占领，言外之意是宋朝还会复兴，山河有重光之日。下句是化用丁令威化鹤歌中“城郭犹是人民非”句意，是说“城郭之非”只是暂时的，也就是说，宋朝人民还要继续反杭，继续斗争，广大的城池不会被元朝永远占据。这两句对仗整饰，蕴蓄着极深厚的爱国感情和自信心。 </w:t>
      </w:r>
    </w:p>
    <w:p>
      <w:pPr>
        <w:numPr>
          <w:ilvl w:val="0"/>
          <w:numId w:val="0"/>
        </w:numPr>
        <w:ind w:left="210" w:leftChars="100"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尾联</w:t>
      </w:r>
      <w:r>
        <w:rPr>
          <w:rFonts w:hint="eastAsia"/>
        </w:rPr>
        <w:t xml:space="preserve">表明自己的态度：决心饿死殉国。他出之以言，继之山行，于是开始绝食，意欲死在家乡。而在绝食第五天时，即已行过庐陵，没有能死在家乡。又过了三天，在监护人的强迫下，只好开始进食。诗中用伯夷、叔齐指责周武王代商为“以暴易暴”，因而隐居首阳山，不食周粟，采薇而食，以至饿死的故事（见《史记·伯夷列传》），表示了蓄不投降的决心。“饿死真吾事”，说得斩钉截铁，大义察然，而且有实际行动，不是徒托空言，感人肺腑。 </w:t>
      </w:r>
    </w:p>
    <w:p>
      <w:pPr>
        <w:numPr>
          <w:ilvl w:val="0"/>
          <w:numId w:val="0"/>
        </w:numPr>
        <w:ind w:firstLine="630" w:firstLineChars="3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五、课堂小结</w:t>
      </w:r>
    </w:p>
    <w:p>
      <w:pPr>
        <w:numPr>
          <w:ilvl w:val="0"/>
          <w:numId w:val="0"/>
        </w:numPr>
        <w:ind w:left="210" w:leftChars="100" w:firstLine="420" w:firstLineChars="2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作者对杜甫的诗用力甚深，其风格亦颇相近，即于质朴之中见深厚之性情，可以说是用血和泪写成的作品。</w:t>
      </w:r>
    </w:p>
    <w:p>
      <w:pPr>
        <w:numPr>
          <w:ilvl w:val="0"/>
          <w:numId w:val="0"/>
        </w:numPr>
        <w:ind w:firstLine="630" w:firstLineChars="3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六、布置作业</w:t>
      </w:r>
    </w:p>
    <w:p>
      <w:pPr>
        <w:numPr>
          <w:ilvl w:val="0"/>
          <w:numId w:val="0"/>
        </w:numPr>
        <w:ind w:firstLine="42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1、背诵《南安军》；</w:t>
      </w:r>
    </w:p>
    <w:p>
      <w:pPr>
        <w:numPr>
          <w:ilvl w:val="0"/>
          <w:numId w:val="0"/>
        </w:numPr>
        <w:ind w:firstLine="42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2、预习《别云间》。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ind w:left="210" w:leftChars="100" w:firstLine="420" w:firstLineChars="200"/>
        <w:rPr>
          <w:rFonts w:hint="eastAsia"/>
          <w:lang w:val="en-US" w:eastAsia="zh-CN"/>
        </w:rPr>
      </w:pPr>
    </w:p>
    <w:p>
      <w:pPr>
        <w:rPr>
          <w:rFonts w:hint="eastAsia"/>
        </w:rPr>
      </w:pPr>
    </w:p>
    <w:p>
      <w:pPr>
        <w:ind w:firstLine="1890" w:firstLineChars="900"/>
        <w:rPr>
          <w:rFonts w:hint="eastAsia"/>
          <w:b/>
          <w:bCs/>
          <w:sz w:val="24"/>
          <w:szCs w:val="32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01F5CE"/>
    <w:multiLevelType w:val="singleLevel"/>
    <w:tmpl w:val="5C01F5CE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5731A5"/>
    <w:rsid w:val="039E20E8"/>
    <w:rsid w:val="0C5731A5"/>
    <w:rsid w:val="269A131D"/>
    <w:rsid w:val="29EC3C80"/>
    <w:rsid w:val="32272FD5"/>
    <w:rsid w:val="330C12FD"/>
    <w:rsid w:val="3C141C58"/>
    <w:rsid w:val="3E392F28"/>
    <w:rsid w:val="40DF6354"/>
    <w:rsid w:val="441F1CA9"/>
    <w:rsid w:val="52157811"/>
    <w:rsid w:val="560D2914"/>
    <w:rsid w:val="587A2A0E"/>
    <w:rsid w:val="622847E9"/>
    <w:rsid w:val="6DD25C14"/>
    <w:rsid w:val="773B2EE6"/>
    <w:rsid w:val="7A3123E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楚雄州禄丰县党政机关单位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2018-12-01T02:04:00Z</dcterms:created>
  <dc:creator>Administrator</dc:creator>
  <cp:lastModifiedBy>Administrator</cp:lastModifiedBy>
  <dcterms:modified xsi:type="dcterms:W3CDTF">2018-12-01T07:12:40Z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