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center"/>
        <w:rPr>
          <w:rFonts w:hint="eastAsia" w:ascii="宋体" w:hAnsi="宋体"/>
          <w:b/>
          <w:bCs w:val="0"/>
          <w:color w:val="000000"/>
          <w:spacing w:val="28"/>
          <w:sz w:val="36"/>
          <w:szCs w:val="22"/>
          <w:lang w:val="en-US"/>
        </w:rPr>
      </w:pPr>
      <w:r>
        <w:rPr>
          <w:rFonts w:hint="eastAsia" w:ascii="宋体" w:hAnsi="宋体"/>
          <w:b/>
          <w:bCs w:val="0"/>
          <w:color w:val="000000"/>
          <w:spacing w:val="28"/>
          <w:sz w:val="36"/>
          <w:szCs w:val="22"/>
          <w:lang w:val="en-US"/>
        </w:rPr>
        <w:t>场所及设施设备清洗消毒和维修保养制度</w:t>
      </w:r>
    </w:p>
    <w:p>
      <w:pPr>
        <w:spacing w:beforeLines="0" w:afterLines="0"/>
        <w:jc w:val="left"/>
        <w:rPr>
          <w:rFonts w:hint="eastAsia" w:ascii="宋体" w:hAnsi="宋体"/>
          <w:b w:val="0"/>
          <w:bCs/>
          <w:color w:val="000000"/>
          <w:spacing w:val="28"/>
          <w:sz w:val="28"/>
          <w:lang w:val="en-US"/>
        </w:rPr>
      </w:pPr>
      <w:r>
        <w:rPr>
          <w:rFonts w:hint="eastAsia" w:ascii="宋体" w:hAnsi="宋体"/>
          <w:b w:val="0"/>
          <w:bCs/>
          <w:color w:val="000000"/>
          <w:spacing w:val="28"/>
          <w:sz w:val="28"/>
          <w:lang w:val="en-US"/>
        </w:rPr>
        <w:t>1、建立并落实餐饮服务经营场所环境，设施、设备及加工用具、容器清洁消毒和维护制度，各岗位相关人员按照要求保持清洁和良好状况，使场所及其内部设施随时保持清洁。2、生产加工经营场所内环境（包括地面、排水沟、墙壁天花板、门窗等）应保持清洁和良好状况。废弃物及时清理，清除后的容器应及时清洗，必要时进行消毒。</w:t>
      </w:r>
    </w:p>
    <w:p>
      <w:pPr>
        <w:spacing w:beforeLines="0" w:afterLines="0"/>
        <w:jc w:val="left"/>
        <w:rPr>
          <w:rFonts w:hint="eastAsia" w:ascii="宋体" w:hAnsi="宋体"/>
          <w:b w:val="0"/>
          <w:bCs/>
          <w:color w:val="000000"/>
          <w:spacing w:val="28"/>
          <w:sz w:val="28"/>
          <w:lang w:val="en-US"/>
        </w:rPr>
      </w:pPr>
      <w:r>
        <w:rPr>
          <w:rFonts w:hint="eastAsia" w:ascii="宋体" w:hAnsi="宋体"/>
          <w:b w:val="0"/>
          <w:bCs/>
          <w:color w:val="000000"/>
          <w:spacing w:val="28"/>
          <w:sz w:val="28"/>
          <w:lang w:val="en-US"/>
        </w:rPr>
        <w:t>3、餐饮服务经营场所内不得存放与食品加工无关的物品，各项设施也不得用作与食品加工无关的用途。</w:t>
      </w:r>
    </w:p>
    <w:p>
      <w:pPr>
        <w:spacing w:beforeLines="0" w:afterLines="0"/>
        <w:jc w:val="left"/>
        <w:rPr>
          <w:rFonts w:hint="eastAsia" w:ascii="宋体" w:hAnsi="宋体"/>
          <w:b w:val="0"/>
          <w:bCs/>
          <w:color w:val="000000"/>
          <w:spacing w:val="28"/>
          <w:sz w:val="28"/>
          <w:lang w:val="en-US"/>
        </w:rPr>
      </w:pPr>
      <w:r>
        <w:rPr>
          <w:rFonts w:hint="eastAsia" w:ascii="宋体" w:hAnsi="宋体"/>
          <w:b w:val="0"/>
          <w:bCs/>
          <w:color w:val="000000"/>
          <w:spacing w:val="28"/>
          <w:sz w:val="28"/>
          <w:lang w:val="en-US"/>
        </w:rPr>
        <w:t>4、应定期进行除虫灭害工作，防止害虫孳生。除虫灭害工作不得在食品加工操作时进行，除虫灭害时对各种食品（包括原料）应有保护措施，避免污染食品、食品接触面及包装材料。</w:t>
      </w:r>
      <w:bookmarkStart w:id="0" w:name="_GoBack"/>
      <w:bookmarkEnd w:id="0"/>
    </w:p>
    <w:p>
      <w:pPr>
        <w:spacing w:beforeLines="0" w:afterLines="0"/>
        <w:jc w:val="left"/>
        <w:rPr>
          <w:rFonts w:hint="eastAsia" w:ascii="宋体" w:hAnsi="宋体"/>
          <w:b w:val="0"/>
          <w:bCs/>
          <w:color w:val="000000"/>
          <w:spacing w:val="28"/>
          <w:sz w:val="28"/>
          <w:lang w:val="en-US"/>
        </w:rPr>
      </w:pPr>
      <w:r>
        <w:rPr>
          <w:rFonts w:hint="eastAsia" w:ascii="宋体" w:hAnsi="宋体"/>
          <w:b w:val="0"/>
          <w:bCs/>
          <w:color w:val="000000"/>
          <w:spacing w:val="28"/>
          <w:sz w:val="28"/>
          <w:lang w:val="en-US"/>
        </w:rPr>
        <w:t>5、设施、设备及工具容器可采用化学消毒方式，其有效浓度为250mg/L,一般工具、容器消毒作用时间为5分钟以上。应使消毒物品完全浸没于消毒液中。消毒后以洁净水冲洗干净。</w:t>
      </w:r>
    </w:p>
    <w:p>
      <w:pPr>
        <w:spacing w:beforeLines="0" w:afterLines="0"/>
        <w:jc w:val="left"/>
        <w:rPr>
          <w:rFonts w:hint="eastAsia" w:ascii="宋体" w:hAnsi="宋体"/>
          <w:b w:val="0"/>
          <w:bCs/>
          <w:color w:val="000000"/>
          <w:spacing w:val="28"/>
          <w:sz w:val="28"/>
          <w:lang w:val="en-US"/>
        </w:rPr>
      </w:pPr>
      <w:r>
        <w:rPr>
          <w:rFonts w:hint="eastAsia" w:ascii="宋体" w:hAnsi="宋体"/>
          <w:b w:val="0"/>
          <w:bCs/>
          <w:color w:val="000000"/>
          <w:spacing w:val="28"/>
          <w:sz w:val="28"/>
          <w:lang w:val="en-US"/>
        </w:rPr>
        <w:t>6、使用的洗涤剂和消毒剂应符合国家有关卫生标准要求。</w:t>
      </w:r>
    </w:p>
    <w:p>
      <w:pPr>
        <w:spacing w:beforeLines="0" w:afterLines="0"/>
        <w:jc w:val="left"/>
        <w:rPr>
          <w:rFonts w:hint="eastAsia" w:ascii="宋体" w:hAnsi="宋体"/>
          <w:b w:val="0"/>
          <w:bCs/>
          <w:color w:val="000000"/>
          <w:spacing w:val="28"/>
          <w:sz w:val="28"/>
          <w:lang w:val="en-US"/>
        </w:rPr>
      </w:pPr>
      <w:r>
        <w:rPr>
          <w:rFonts w:hint="eastAsia" w:ascii="宋体" w:hAnsi="宋体"/>
          <w:b w:val="0"/>
          <w:bCs/>
          <w:color w:val="000000"/>
          <w:spacing w:val="28"/>
          <w:sz w:val="28"/>
          <w:lang w:val="en-US"/>
        </w:rPr>
        <w:t>7、用于清扫、清洗和消毒的设备、用具应放置在专用场所妥善保管。</w:t>
      </w:r>
    </w:p>
    <w:p>
      <w:pPr>
        <w:spacing w:beforeLines="0" w:afterLines="0"/>
        <w:jc w:val="left"/>
        <w:rPr>
          <w:rFonts w:hint="eastAsia" w:ascii="宋体" w:hAnsi="宋体"/>
          <w:b w:val="0"/>
          <w:bCs/>
          <w:color w:val="000000"/>
          <w:spacing w:val="28"/>
          <w:sz w:val="28"/>
          <w:lang w:val="en-US"/>
        </w:rPr>
      </w:pPr>
      <w:r>
        <w:rPr>
          <w:rFonts w:hint="eastAsia" w:ascii="宋体" w:hAnsi="宋体"/>
          <w:b w:val="0"/>
          <w:bCs/>
          <w:color w:val="000000"/>
          <w:spacing w:val="28"/>
          <w:sz w:val="28"/>
          <w:lang w:val="en-US"/>
        </w:rPr>
        <w:t>8、应建立设施维修保养制度，并按规定进行维护或检修</w:t>
      </w:r>
      <w:r>
        <w:rPr>
          <w:rFonts w:hint="eastAsia" w:ascii="宋体" w:hAnsi="宋体"/>
          <w:b w:val="0"/>
          <w:bCs/>
          <w:color w:val="000000"/>
          <w:spacing w:val="28"/>
          <w:sz w:val="28"/>
          <w:lang w:val="en-US" w:eastAsia="zh-CN"/>
        </w:rPr>
        <w:t>,</w:t>
      </w:r>
      <w:r>
        <w:rPr>
          <w:rFonts w:hint="eastAsia" w:ascii="宋体" w:hAnsi="宋体"/>
          <w:b w:val="0"/>
          <w:bCs/>
          <w:color w:val="000000"/>
          <w:spacing w:val="28"/>
          <w:sz w:val="28"/>
          <w:lang w:val="en-US"/>
        </w:rPr>
        <w:t>以使其保持良好的运行状况。</w:t>
      </w:r>
    </w:p>
    <w:p>
      <w:pPr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749F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wuhan</dc:creator>
  <cp:lastModifiedBy>wuhan</cp:lastModifiedBy>
  <dcterms:modified xsi:type="dcterms:W3CDTF">2018-01-08T07:08:09Z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