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CD" w:rsidRDefault="007B2CCD" w:rsidP="009838E7">
      <w:pPr>
        <w:jc w:val="center"/>
        <w:rPr>
          <w:rFonts w:ascii="Arial" w:hAnsi="Arial" w:cs="Arial" w:hint="eastAsia"/>
          <w:b/>
          <w:color w:val="000000" w:themeColor="text1"/>
          <w:sz w:val="44"/>
          <w:szCs w:val="44"/>
        </w:rPr>
      </w:pPr>
    </w:p>
    <w:p w:rsidR="00F55EF1" w:rsidRPr="009838E7" w:rsidRDefault="009838E7" w:rsidP="009838E7">
      <w:pPr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r w:rsidRPr="009838E7">
        <w:rPr>
          <w:rFonts w:ascii="Arial" w:hAnsi="Arial" w:cs="Arial"/>
          <w:b/>
          <w:color w:val="000000" w:themeColor="text1"/>
          <w:sz w:val="44"/>
          <w:szCs w:val="44"/>
        </w:rPr>
        <w:t>公务接待管理办法</w:t>
      </w:r>
    </w:p>
    <w:p w:rsidR="009838E7" w:rsidRPr="009838E7" w:rsidRDefault="009838E7" w:rsidP="009838E7">
      <w:pPr>
        <w:jc w:val="center"/>
        <w:rPr>
          <w:rFonts w:ascii="Arial" w:hAnsi="Arial" w:cs="Arial"/>
          <w:color w:val="000000" w:themeColor="text1"/>
          <w:sz w:val="44"/>
          <w:szCs w:val="44"/>
        </w:rPr>
      </w:pPr>
    </w:p>
    <w:p w:rsidR="009838E7" w:rsidRPr="009838E7" w:rsidRDefault="009838E7" w:rsidP="009838E7">
      <w:pPr>
        <w:ind w:firstLine="420"/>
        <w:jc w:val="left"/>
        <w:rPr>
          <w:rFonts w:ascii="Arial" w:hAnsi="Arial" w:cs="Arial"/>
          <w:color w:val="000000" w:themeColor="text1"/>
          <w:sz w:val="28"/>
          <w:szCs w:val="28"/>
        </w:rPr>
      </w:pPr>
      <w:r w:rsidRPr="009838E7">
        <w:rPr>
          <w:rFonts w:ascii="Arial" w:hAnsi="Arial" w:cs="Arial"/>
          <w:color w:val="000000" w:themeColor="text1"/>
          <w:sz w:val="28"/>
          <w:szCs w:val="28"/>
        </w:rPr>
        <w:t>为规范市社机关公务接待工作，严格控制经费支出，防止铺张浪费，促进党风廉政建设，根据中央和省、市的有关文件精神，结合市社实际，特制定本办法。</w:t>
      </w:r>
    </w:p>
    <w:p w:rsidR="009838E7" w:rsidRPr="009838E7" w:rsidRDefault="009838E7" w:rsidP="009838E7">
      <w:pPr>
        <w:pStyle w:val="a5"/>
        <w:numPr>
          <w:ilvl w:val="0"/>
          <w:numId w:val="1"/>
        </w:numPr>
        <w:ind w:firstLineChars="0"/>
        <w:jc w:val="left"/>
        <w:rPr>
          <w:rFonts w:ascii="Arial" w:hAnsi="Arial" w:cs="Arial"/>
          <w:b/>
          <w:color w:val="000000" w:themeColor="text1"/>
          <w:sz w:val="28"/>
          <w:szCs w:val="28"/>
        </w:rPr>
      </w:pPr>
      <w:r w:rsidRPr="009838E7">
        <w:rPr>
          <w:rFonts w:ascii="Arial" w:hAnsi="Arial" w:cs="Arial"/>
          <w:b/>
          <w:color w:val="000000" w:themeColor="text1"/>
          <w:sz w:val="28"/>
          <w:szCs w:val="28"/>
        </w:rPr>
        <w:t>接待原则</w:t>
      </w:r>
    </w:p>
    <w:p w:rsidR="009838E7" w:rsidRPr="009838E7" w:rsidRDefault="009838E7" w:rsidP="009838E7">
      <w:pPr>
        <w:pStyle w:val="a5"/>
        <w:ind w:left="720" w:firstLineChars="0" w:firstLine="0"/>
        <w:jc w:val="left"/>
        <w:rPr>
          <w:rFonts w:ascii="Arial" w:hAnsi="Arial" w:cs="Arial"/>
          <w:color w:val="000000" w:themeColor="text1"/>
          <w:sz w:val="28"/>
          <w:szCs w:val="28"/>
        </w:rPr>
      </w:pP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1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、统筹管理的原则：市社机关的接待工作统一由办公室管理，并具体承办接待工作。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2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、对口接待的原则：上级机关领导、省内外单位与市社机关各处室联系工作需要接待的，原则上对等、对口接待。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3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、事前审批的原则：所有接待事项，必须事先按规定的审批程序报批，未经批准的接待费用不得报销。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4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、勤俭节约的原则：接待工作既要热情周到，礼貌待客，又要厉行节约，严格控制经费开支，杜绝奢侈浪费。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5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、定点接待的原则：区别不同接待对象，确定在市社签约的不同宾馆（饭店）接待。需安排在其他饭店就餐的，须经主要领导或办公室主任同意。</w:t>
      </w:r>
    </w:p>
    <w:p w:rsidR="009838E7" w:rsidRPr="009838E7" w:rsidRDefault="009838E7" w:rsidP="009838E7">
      <w:pPr>
        <w:pStyle w:val="a5"/>
        <w:numPr>
          <w:ilvl w:val="0"/>
          <w:numId w:val="1"/>
        </w:numPr>
        <w:ind w:firstLineChars="0"/>
        <w:jc w:val="left"/>
        <w:rPr>
          <w:b/>
          <w:color w:val="000000" w:themeColor="text1"/>
          <w:sz w:val="28"/>
          <w:szCs w:val="28"/>
        </w:rPr>
      </w:pPr>
      <w:r w:rsidRPr="009838E7">
        <w:rPr>
          <w:rFonts w:ascii="Arial" w:hAnsi="Arial" w:cs="Arial"/>
          <w:b/>
          <w:color w:val="000000" w:themeColor="text1"/>
          <w:sz w:val="28"/>
          <w:szCs w:val="28"/>
        </w:rPr>
        <w:t>接待范围</w:t>
      </w:r>
    </w:p>
    <w:p w:rsidR="009838E7" w:rsidRPr="009838E7" w:rsidRDefault="009838E7" w:rsidP="009838E7">
      <w:pPr>
        <w:pStyle w:val="a5"/>
        <w:ind w:left="720" w:firstLineChars="0" w:firstLine="0"/>
        <w:jc w:val="left"/>
        <w:rPr>
          <w:color w:val="000000" w:themeColor="text1"/>
          <w:sz w:val="28"/>
          <w:szCs w:val="28"/>
        </w:rPr>
      </w:pP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1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、上级机关领导、省内外单位来访、考察、检查工作的。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2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、区（市）供销社和社属单位的人员来机关办事需接待的。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3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、经领导批准确需要接待的。</w:t>
      </w:r>
    </w:p>
    <w:p w:rsidR="009838E7" w:rsidRPr="009838E7" w:rsidRDefault="009838E7" w:rsidP="009838E7">
      <w:pPr>
        <w:pStyle w:val="a5"/>
        <w:numPr>
          <w:ilvl w:val="0"/>
          <w:numId w:val="1"/>
        </w:numPr>
        <w:ind w:firstLineChars="0"/>
        <w:jc w:val="left"/>
        <w:rPr>
          <w:b/>
          <w:color w:val="000000" w:themeColor="text1"/>
          <w:sz w:val="28"/>
          <w:szCs w:val="28"/>
        </w:rPr>
      </w:pPr>
      <w:r w:rsidRPr="009838E7">
        <w:rPr>
          <w:rFonts w:ascii="Arial" w:hAnsi="Arial" w:cs="Arial"/>
          <w:b/>
          <w:color w:val="000000" w:themeColor="text1"/>
          <w:sz w:val="28"/>
          <w:szCs w:val="28"/>
        </w:rPr>
        <w:t>接待程序</w:t>
      </w:r>
    </w:p>
    <w:p w:rsidR="009838E7" w:rsidRPr="009838E7" w:rsidRDefault="009838E7" w:rsidP="009838E7">
      <w:pPr>
        <w:pStyle w:val="a5"/>
        <w:ind w:left="720" w:firstLineChars="0" w:firstLine="0"/>
        <w:jc w:val="left"/>
        <w:rPr>
          <w:color w:val="000000" w:themeColor="text1"/>
          <w:sz w:val="28"/>
          <w:szCs w:val="28"/>
        </w:rPr>
      </w:pPr>
      <w:r w:rsidRPr="009838E7">
        <w:rPr>
          <w:rFonts w:ascii="Arial" w:hAnsi="Arial" w:cs="Arial"/>
          <w:color w:val="000000" w:themeColor="text1"/>
          <w:sz w:val="28"/>
          <w:szCs w:val="28"/>
        </w:rPr>
        <w:t>所有接待都要由接待经办人如实填写《接待批办单》，写明来客姓名、单位、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lastRenderedPageBreak/>
        <w:t>职务、人数、来访目的及活动天数，由承办处室、经办人签字，签单时需注明招待对象和时间。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1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、接待来访的客人，相关处室应及时向市社领导报告，办公室根据市社领导的指示，负责安排接待。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2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、接待应邀的客人，邀请处室应事先征得市社领导同意，办公室根据市社领导的指示，负责安排接待。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3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、因工作需要，接待市有关部门的，由相关处室向市社领导报告，市社领导同意后办公室安排具体接待。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4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、市社领导接待客人，原则上由办公室负责安排。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5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、直接与办公室联系的接待，办公室应向市社领导报告，并负责做好接待。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　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6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t>、确因特殊原因来不及按正常程序审批的公务接待，须向市社领导说明原因；接待工作结束后，由负责组织接待的处室或人员补办审批手续。</w:t>
      </w:r>
    </w:p>
    <w:p w:rsidR="009838E7" w:rsidRPr="009838E7" w:rsidRDefault="009838E7" w:rsidP="009838E7">
      <w:pPr>
        <w:pStyle w:val="a5"/>
        <w:numPr>
          <w:ilvl w:val="0"/>
          <w:numId w:val="1"/>
        </w:numPr>
        <w:ind w:firstLineChars="0"/>
        <w:jc w:val="left"/>
        <w:rPr>
          <w:b/>
          <w:color w:val="000000" w:themeColor="text1"/>
          <w:sz w:val="28"/>
          <w:szCs w:val="28"/>
        </w:rPr>
      </w:pPr>
      <w:r w:rsidRPr="009838E7">
        <w:rPr>
          <w:rFonts w:ascii="Arial" w:hAnsi="Arial" w:cs="Arial"/>
          <w:b/>
          <w:color w:val="000000" w:themeColor="text1"/>
          <w:sz w:val="28"/>
          <w:szCs w:val="28"/>
        </w:rPr>
        <w:t>接待标准</w:t>
      </w:r>
    </w:p>
    <w:p w:rsidR="009838E7" w:rsidRPr="009838E7" w:rsidRDefault="009838E7" w:rsidP="009838E7">
      <w:pPr>
        <w:pStyle w:val="a5"/>
        <w:widowControl/>
        <w:shd w:val="clear" w:color="auto" w:fill="FFFFFF"/>
        <w:spacing w:before="100" w:beforeAutospacing="1" w:after="100" w:afterAutospacing="1"/>
        <w:ind w:left="720" w:firstLineChars="0" w:firstLine="0"/>
        <w:jc w:val="left"/>
        <w:outlineLvl w:val="2"/>
        <w:rPr>
          <w:rFonts w:ascii="Arial" w:eastAsia="宋体" w:hAnsi="Arial" w:cs="Arial"/>
          <w:b/>
          <w:bCs/>
          <w:color w:val="000000" w:themeColor="text1"/>
          <w:kern w:val="0"/>
          <w:sz w:val="28"/>
          <w:szCs w:val="28"/>
        </w:rPr>
      </w:pPr>
      <w:r w:rsidRPr="009838E7">
        <w:rPr>
          <w:rFonts w:ascii="Arial" w:eastAsia="宋体" w:hAnsi="Arial" w:cs="Arial"/>
          <w:b/>
          <w:bCs/>
          <w:color w:val="000000" w:themeColor="text1"/>
          <w:kern w:val="0"/>
          <w:sz w:val="28"/>
          <w:szCs w:val="28"/>
        </w:rPr>
        <w:t>1</w:t>
      </w:r>
      <w:r w:rsidRPr="009838E7">
        <w:rPr>
          <w:rFonts w:ascii="Arial" w:eastAsia="宋体" w:hAnsi="Arial" w:cs="Arial"/>
          <w:b/>
          <w:bCs/>
          <w:color w:val="000000" w:themeColor="text1"/>
          <w:kern w:val="0"/>
          <w:sz w:val="28"/>
          <w:szCs w:val="28"/>
        </w:rPr>
        <w:t>、住宿标准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br/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 xml:space="preserve">　　接待对象确需要安排住宿时，由办公室负责在定点宾馆（饭店）安排，省部级干部按有关规定报市有关部门；司局级干部可安排住单间；处级以下人员安排住标间。收费标准按照办公室与定点宾馆（饭店）签订的协议价格执行。费用一般由接待对象支付。</w:t>
      </w:r>
    </w:p>
    <w:p w:rsidR="009838E7" w:rsidRPr="009838E7" w:rsidRDefault="009838E7" w:rsidP="009838E7">
      <w:pPr>
        <w:pStyle w:val="a5"/>
        <w:widowControl/>
        <w:shd w:val="clear" w:color="auto" w:fill="FFFFFF"/>
        <w:spacing w:before="100" w:beforeAutospacing="1" w:after="100" w:afterAutospacing="1"/>
        <w:ind w:left="720" w:firstLineChars="0" w:firstLine="0"/>
        <w:jc w:val="left"/>
        <w:outlineLvl w:val="2"/>
        <w:rPr>
          <w:rFonts w:ascii="Arial" w:eastAsia="宋体" w:hAnsi="Arial" w:cs="Arial"/>
          <w:b/>
          <w:bCs/>
          <w:color w:val="000000" w:themeColor="text1"/>
          <w:kern w:val="0"/>
          <w:sz w:val="28"/>
          <w:szCs w:val="28"/>
        </w:rPr>
      </w:pPr>
      <w:bookmarkStart w:id="0" w:name="4_2"/>
      <w:bookmarkStart w:id="1" w:name="sub12026686_4_2"/>
      <w:bookmarkStart w:id="2" w:name="2、工作餐标准"/>
      <w:bookmarkEnd w:id="0"/>
      <w:bookmarkEnd w:id="1"/>
      <w:bookmarkEnd w:id="2"/>
      <w:r w:rsidRPr="009838E7">
        <w:rPr>
          <w:rFonts w:ascii="Arial" w:eastAsia="宋体" w:hAnsi="Arial" w:cs="Arial"/>
          <w:b/>
          <w:bCs/>
          <w:color w:val="000000" w:themeColor="text1"/>
          <w:kern w:val="0"/>
          <w:sz w:val="28"/>
          <w:szCs w:val="28"/>
        </w:rPr>
        <w:t>2</w:t>
      </w:r>
      <w:r w:rsidRPr="009838E7">
        <w:rPr>
          <w:rFonts w:ascii="Arial" w:eastAsia="宋体" w:hAnsi="Arial" w:cs="Arial"/>
          <w:b/>
          <w:bCs/>
          <w:color w:val="000000" w:themeColor="text1"/>
          <w:kern w:val="0"/>
          <w:sz w:val="28"/>
          <w:szCs w:val="28"/>
        </w:rPr>
        <w:t>、工作餐标准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br/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 xml:space="preserve">　　厅局级干部及其随行人员工作餐费用标准每人每天不超过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100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元；处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lastRenderedPageBreak/>
        <w:t>级及处以下人员工作餐费用标准每人每天不超过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80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元；在条件许可的情况下，提倡用自助餐。</w:t>
      </w:r>
      <w:bookmarkStart w:id="3" w:name="4_3"/>
      <w:bookmarkStart w:id="4" w:name="sub12026686_4_3"/>
      <w:bookmarkStart w:id="5" w:name="3、宴请标准"/>
      <w:bookmarkEnd w:id="3"/>
      <w:bookmarkEnd w:id="4"/>
      <w:bookmarkEnd w:id="5"/>
      <w:r>
        <w:rPr>
          <w:rFonts w:ascii="Arial" w:eastAsia="宋体" w:hAnsi="Arial" w:cs="Arial" w:hint="eastAsia"/>
          <w:color w:val="000000" w:themeColor="text1"/>
          <w:kern w:val="0"/>
          <w:sz w:val="28"/>
          <w:szCs w:val="28"/>
        </w:rPr>
        <w:br/>
        <w:t>3</w:t>
      </w:r>
      <w:r>
        <w:rPr>
          <w:rFonts w:ascii="Arial" w:eastAsia="宋体" w:hAnsi="Arial" w:cs="Arial" w:hint="eastAsia"/>
          <w:color w:val="000000" w:themeColor="text1"/>
          <w:kern w:val="0"/>
          <w:sz w:val="28"/>
          <w:szCs w:val="28"/>
        </w:rPr>
        <w:t>、</w:t>
      </w:r>
      <w:r w:rsidRPr="009838E7">
        <w:rPr>
          <w:rFonts w:ascii="Arial" w:eastAsia="宋体" w:hAnsi="Arial" w:cs="Arial"/>
          <w:b/>
          <w:bCs/>
          <w:color w:val="000000" w:themeColor="text1"/>
          <w:kern w:val="0"/>
          <w:sz w:val="28"/>
          <w:szCs w:val="28"/>
        </w:rPr>
        <w:t>宴请标准</w:t>
      </w:r>
      <w:r w:rsidRPr="009838E7">
        <w:rPr>
          <w:rFonts w:ascii="Arial" w:eastAsia="宋体" w:hAnsi="Arial" w:cs="Arial" w:hint="eastAsia"/>
          <w:b/>
          <w:bCs/>
          <w:color w:val="000000" w:themeColor="text1"/>
          <w:kern w:val="0"/>
          <w:sz w:val="28"/>
          <w:szCs w:val="28"/>
        </w:rPr>
        <w:br/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公务接待中一般不安排宴请，确需宴请的，一般只安排一次，外地来访人员，原则上只接待到达或离去一餐。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br/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 xml:space="preserve">　　厅局级干部其及随行人员每人每餐不超过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120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元。处级及处以下人员每人每餐不超过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80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元。烟、酒、饮料等费用开支原则上不超过宴请标准的三分之一，且一般以青岛产品为主。确须提高宴请标准的须报主要领导批准。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br/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 xml:space="preserve">　　严格控制陪餐人数，陪餐人数原则上不超过客人人数的三分之一；如客人较多，可适当增加陪餐人员。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br/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 xml:space="preserve">　　宴请期间不安排司机就餐，每人每餐发工作餐补贴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50</w:t>
      </w:r>
      <w:r w:rsidRPr="009838E7">
        <w:rPr>
          <w:rFonts w:ascii="Arial" w:eastAsia="宋体" w:hAnsi="Arial" w:cs="Arial"/>
          <w:color w:val="000000" w:themeColor="text1"/>
          <w:kern w:val="0"/>
          <w:sz w:val="28"/>
          <w:szCs w:val="28"/>
        </w:rPr>
        <w:t>元；确因工作需要安排工作餐的，不再另发补贴。</w:t>
      </w:r>
    </w:p>
    <w:p w:rsidR="009838E7" w:rsidRPr="009838E7" w:rsidRDefault="009838E7" w:rsidP="009838E7">
      <w:pPr>
        <w:pStyle w:val="a5"/>
        <w:numPr>
          <w:ilvl w:val="0"/>
          <w:numId w:val="1"/>
        </w:numPr>
        <w:ind w:firstLineChars="0"/>
        <w:jc w:val="left"/>
        <w:rPr>
          <w:color w:val="000000" w:themeColor="text1"/>
          <w:sz w:val="28"/>
          <w:szCs w:val="28"/>
        </w:rPr>
      </w:pPr>
      <w:r w:rsidRPr="009838E7">
        <w:rPr>
          <w:rFonts w:ascii="Arial" w:hAnsi="Arial" w:cs="Arial"/>
          <w:b/>
          <w:color w:val="000000" w:themeColor="text1"/>
          <w:sz w:val="28"/>
          <w:szCs w:val="28"/>
        </w:rPr>
        <w:t>其他事项</w:t>
      </w:r>
      <w:r w:rsidRPr="009838E7">
        <w:rPr>
          <w:rFonts w:ascii="Arial" w:hAnsi="Arial" w:cs="Arial" w:hint="eastAsia"/>
          <w:b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>（一）因工作需要，确需赠送客人礼品的，应提前做出预算申请，报主要领导签批后，由办公室酌情置办。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　（二）外事接待按青岛市外事接待的有关规定办理。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　（三）接待任务完成后，由办公室按照领导签批的接待内容，对接待处室提交的有关票据或发生的支出事项逐一进行审核、登记后，经主任签字后由财务报销。凡超出接待内容以外的费用一律不予报销。</w:t>
      </w:r>
      <w:r w:rsidRPr="009838E7">
        <w:rPr>
          <w:rFonts w:ascii="Arial" w:hAnsi="Arial" w:cs="Arial"/>
          <w:color w:val="000000" w:themeColor="text1"/>
          <w:sz w:val="28"/>
          <w:szCs w:val="28"/>
        </w:rPr>
        <w:br/>
      </w:r>
      <w:r w:rsidRPr="009838E7">
        <w:rPr>
          <w:rFonts w:ascii="Arial" w:hAnsi="Arial" w:cs="Arial"/>
          <w:color w:val="000000" w:themeColor="text1"/>
          <w:sz w:val="28"/>
          <w:szCs w:val="28"/>
        </w:rPr>
        <w:t xml:space="preserve">　　（四）接待费开支使用情况定期向领导成员通报，并予以公示，接受监督。</w:t>
      </w:r>
    </w:p>
    <w:sectPr w:rsidR="009838E7" w:rsidRPr="009838E7" w:rsidSect="009838E7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8F3" w:rsidRDefault="00CA58F3" w:rsidP="009838E7">
      <w:r>
        <w:separator/>
      </w:r>
    </w:p>
  </w:endnote>
  <w:endnote w:type="continuationSeparator" w:id="1">
    <w:p w:rsidR="00CA58F3" w:rsidRDefault="00CA58F3" w:rsidP="00983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8F3" w:rsidRDefault="00CA58F3" w:rsidP="009838E7">
      <w:r>
        <w:separator/>
      </w:r>
    </w:p>
  </w:footnote>
  <w:footnote w:type="continuationSeparator" w:id="1">
    <w:p w:rsidR="00CA58F3" w:rsidRDefault="00CA58F3" w:rsidP="009838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DA8" w:rsidRDefault="000A0DA8">
    <w:pPr>
      <w:pStyle w:val="a3"/>
    </w:pPr>
    <w:r>
      <w:rPr>
        <w:rFonts w:hint="eastAsia"/>
      </w:rPr>
      <w:t>当易网</w:t>
    </w:r>
    <w:r>
      <w:rPr>
        <w:rFonts w:hint="eastAsia"/>
      </w:rPr>
      <w:t xml:space="preserve"> http://www.downyi.com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90A53"/>
    <w:multiLevelType w:val="hybridMultilevel"/>
    <w:tmpl w:val="2B604A1E"/>
    <w:lvl w:ilvl="0" w:tplc="695A03C0">
      <w:start w:val="3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74123698"/>
    <w:multiLevelType w:val="hybridMultilevel"/>
    <w:tmpl w:val="1AB0137A"/>
    <w:lvl w:ilvl="0" w:tplc="DE001FC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38E7"/>
    <w:rsid w:val="000A0DA8"/>
    <w:rsid w:val="00466177"/>
    <w:rsid w:val="007B2CCD"/>
    <w:rsid w:val="009838E7"/>
    <w:rsid w:val="00CA58F3"/>
    <w:rsid w:val="00F55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F1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838E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color w:val="333333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3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38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3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38E7"/>
    <w:rPr>
      <w:sz w:val="18"/>
      <w:szCs w:val="18"/>
    </w:rPr>
  </w:style>
  <w:style w:type="paragraph" w:styleId="a5">
    <w:name w:val="List Paragraph"/>
    <w:basedOn w:val="a"/>
    <w:uiPriority w:val="34"/>
    <w:qFormat/>
    <w:rsid w:val="009838E7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9838E7"/>
    <w:rPr>
      <w:rFonts w:ascii="宋体" w:eastAsia="宋体" w:hAnsi="宋体" w:cs="宋体"/>
      <w:b/>
      <w:bCs/>
      <w:color w:val="333333"/>
      <w:kern w:val="0"/>
      <w:sz w:val="28"/>
      <w:szCs w:val="28"/>
    </w:rPr>
  </w:style>
  <w:style w:type="character" w:customStyle="1" w:styleId="title-prefix">
    <w:name w:val="title-prefix"/>
    <w:basedOn w:val="a0"/>
    <w:rsid w:val="009838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587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7338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60800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33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9868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73430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72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57678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0644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3453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26746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62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44373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08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466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217</Words>
  <Characters>1240</Characters>
  <Application>Microsoft Office Word</Application>
  <DocSecurity>0</DocSecurity>
  <Lines>10</Lines>
  <Paragraphs>2</Paragraphs>
  <ScaleCrop>false</ScaleCrop>
  <Company>微软中国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2017-03-03T08:09:00Z</dcterms:created>
  <dcterms:modified xsi:type="dcterms:W3CDTF">2017-03-03T08:18:00Z</dcterms:modified>
</cp:coreProperties>
</file>