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6E499E" w14:textId="180B14C8" w:rsidR="00E26E81" w:rsidRDefault="00A85A67" w:rsidP="00E26E81">
      <w:pPr>
        <w:jc w:val="center"/>
        <w:rPr>
          <w:rFonts w:ascii="微软雅黑" w:eastAsia="微软雅黑" w:hAnsi="微软雅黑"/>
          <w:color w:val="333333"/>
          <w:szCs w:val="21"/>
          <w:shd w:val="clear" w:color="auto" w:fill="FFFFFF"/>
        </w:rPr>
      </w:pPr>
      <w:r w:rsidRPr="007701BC">
        <w:rPr>
          <w:rFonts w:ascii="微软雅黑" w:eastAsia="微软雅黑" w:hAnsi="微软雅黑" w:hint="eastAsia"/>
          <w:b/>
          <w:color w:val="333333"/>
          <w:szCs w:val="21"/>
          <w:shd w:val="clear" w:color="auto" w:fill="FFFFFF"/>
        </w:rPr>
        <w:t>七年级上册寒假作业答案生物</w:t>
      </w:r>
    </w:p>
    <w:p w14:paraId="2DBAA608" w14:textId="6C805E57" w:rsidR="00E26E81" w:rsidRDefault="00A85A67" w:rsidP="00E26E81">
      <w:pPr>
        <w:jc w:val="center"/>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一、 单项选择(每题2分，共计30分) 　　DDBABDDBCADACBA 　　二、动动脑，动动手，我能做(20分) 　　1.填空题(每空2分，共8分)上皮组织、肌肉组织、结缔组织和神经组织。 　　2.完成下列图表并填空(1分x12=12分) 　　营养器官：根、茎、叶;生殖器官：花、果实、种子;(1)生殖;生殖 (2)营养;营养 　　三、看图回答问题(每空1分，共计18分) 　　1.A上表皮 B 栅栏层 C 叶脉 D 海面层 E 下表皮 F 气孔。叶绿体 气体交换 　　2.(1)细胞壁;细胞膜;细胞核;细胞质;叶绿体;(2)植物;动物;(3)借助光学显微镜进行观察，植物的细胞有细胞壁，而动物细胞没有。 　　四、实验操作(8分) 　　1.B;2。光学显微镜下观察的材料必须是薄而透明的，太厚光线不易透过，不利于观察;3。不一定;如果观察材料是无色的，可染色便于观察，因为染色会对细胞有影响;4。原因：光线暗、没有对光、镜筒没有对准通光孔等。方法：进行对光。 　　五.分析简答题(共计10分) 　　(1)没有适宜的外界条件，所以古莲子在地层中没有萌发;种子萌发长成幼苗既需要外界条件，即水、空气和适宜的温度。又需要内在条件，即具有完整的、有生命力的胚。 　　(2)胚根最先发育长成根，利于植物体固着在土壤中，又能起吸收水和无机盐的作用。 　　(3)古莲子包括二个部分：种皮和胚。最主要的结构是胚，它又包括胚芽，胚轴，胚根和子叶; 　　(4)胚芽 连接根和茎的部分 　　胚轴 消失 　　胚根 茎、叶 　　子叶 根 　　六、探究题(共计10分) 　　(1)蚯蚓喜欢在什么环境中生活?(其他合理答案也可) 　　(2)蚯蚓喜欢在阴暗的环境中生活。 　　(3)材料用具：蚯蚓10只，纸盒，纸板，玻璃板，湿土; 　　实验方法步骤：在纸盒内放上一层湿土，以横轴中线为界，一侧盖上纸板，另一侧盖上玻璃板。将10只蚯蚓放入纸盒中央，静置2分钟。然后每1分钟统计明亮和阴暗处的蚯蚓的数目，统计10次。 　　七、关注社会(4分)略。</w:t>
      </w:r>
      <w:r>
        <w:rPr>
          <w:rFonts w:ascii="微软雅黑" w:eastAsia="微软雅黑" w:hAnsi="微软雅黑" w:hint="eastAsia"/>
          <w:color w:val="333333"/>
          <w:szCs w:val="21"/>
        </w:rPr>
        <w:br/>
      </w:r>
      <w:r>
        <w:rPr>
          <w:rFonts w:ascii="微软雅黑" w:eastAsia="微软雅黑" w:hAnsi="微软雅黑" w:hint="eastAsia"/>
          <w:color w:val="333333"/>
          <w:szCs w:val="21"/>
        </w:rPr>
        <w:br/>
      </w:r>
      <w:r w:rsidR="00E26E81" w:rsidRPr="00E26E81">
        <w:rPr>
          <w:rFonts w:ascii="微软雅黑" w:eastAsia="微软雅黑" w:hAnsi="微软雅黑" w:hint="eastAsia"/>
          <w:b/>
          <w:color w:val="333333"/>
          <w:szCs w:val="21"/>
          <w:shd w:val="clear" w:color="auto" w:fill="FFFFFF"/>
        </w:rPr>
        <w:lastRenderedPageBreak/>
        <w:t>七年级语文寒假作业答案</w:t>
      </w:r>
    </w:p>
    <w:p w14:paraId="016F7008" w14:textId="61BD8941" w:rsidR="00E26E81" w:rsidRDefault="00E26E81" w:rsidP="00E26E81">
      <w:pPr>
        <w:jc w:val="center"/>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练习一 　　一. 1.嶙 2.翼 3.糟 4.伫 5.怡 6.毫 7.蹂 8.瓣 　　二. 1.C 2.轩然大波以泪洗面 匪夷所思 丧尽天良 逍遥法外 提心吊胆 3.如：患难之交 布农之交 车笠之交 一面之交 　　练习二 　　二. 1. 宛转 悠扬 自失起来弥漫在含着豆麦蕴藻之香 2. 斜射在山腰上 忽然害了羞 微微露出点粉色 3. 白铁无辜铸佞臣 4. 悬泉瀑布 飞漱其间 清荣峻茂 5. 听取蛙声一片 6. 学而不思则罔 7. 月有阴晴圆缺 千里共婵娟 　　三. 1.唐代 杜甫 2. C 　　四. 1.农村生活 农民 2. 略 　　五. 向日葵 一串红 黄红相间的花丛，生机勃勃，春意盎然 　　六.略 　　练习三 　　一. 山珍海味 遗臭万年 杂乱无章 点石成金 弱不禁风 粗制滥造 火上浇油 笨嘴拙舌 　　二. 勿施于人 差之千里 五谷不分 满盘皆输 一鸣惊人 百年树人 　　三. 1. 江春入旧年 2. 清风半夜鸣蝉 3. 今夜月明人尽望 4. 海纳百川 5. 盈盈一水间 6. 便引诗情到碧霄 　　四. 斗千军万马 　　五. 六出祁山 七擒孟获 东和孙权 北拒曹操 火烧赤壁 收取东川，西川 　　1. 第一件;我读小学时写了一篇很得意的作文，老师说我是抄的，我委屈地哭了。第二件：我读大学时用几何作图法解答求功率问题的考题，教授说我不懂微积分，还说是抄的。第三件：我当教授时怀疑学生的一篇好论文是抄的，二是查资料并请教同事，寻求解决办法。2. 师怀疑学生的创新能力(或答：老师怀疑学生的作业。可答：怀疑学生 　　3. 某种现象再次发生 　　4. 翻来覆去地看学生的论文，到图书馆去查资料;向同事请教处理办法 　　5. 从罗马法精神的高度(或答：从文明与野蛮的分际的高度。或答：从法律的高度。) 　　6.略 　　练习四 　　一. 1.想 2. 编 3. 写 　　1. 隐喻着因年龄的稚嫩,认识的浅陋,而容易犯的不可避免的错误,青春路上的小路,是喻指因犯错误而走的弯路.2. 作为"过来人"所拥有的生活经验;想以此来劝告,避免后来人重蹈覆辙.3. 表现了"我" 好奇心,求知欲,不屈不挠的精神,及执着与顽强.4. 道路是曲折的,前途是光明的,只要执著于一个目标,顽强地奋斗,努力,未来就是美好的.5. 任何人都具备</w:t>
      </w:r>
      <w:r>
        <w:rPr>
          <w:rFonts w:ascii="微软雅黑" w:eastAsia="微软雅黑" w:hAnsi="微软雅黑" w:hint="eastAsia"/>
          <w:color w:val="333333"/>
          <w:szCs w:val="21"/>
          <w:shd w:val="clear" w:color="auto" w:fill="FFFFFF"/>
        </w:rPr>
        <w:lastRenderedPageBreak/>
        <w:t>人类所共有的美好品质,好奇,求知,执著,顽强,并且乐于实践,不落后 ,这是我们值得庆幸的优点.6. "过来人"的"拦路癖",无非是想让后人少犯错误,少走弯路.但是人性的发展却无视这些,它按照人的成长规律循序渐进,不会因为长者的经历,而废除后来人的成长过程,没有这一过程,就没有真正的成长,这是规律,所以,明智的长者,会叮咛之余,微笑着关注这一切的发生与结束. 　　练习五 　　一. 1.会心得意处 显示 2.(1). 他只要一去总是喝光，约定必醉方休。 (2). 醉酒赋诗，以娱乐自己的心志。 3. 读书，喝酒，写文章.4.B5.(1). 一种与世无争，逍遥洒脱的人生态度。隐居田园，不与世俗，不与官场同流合污(2). 采菊东篱下，悠然见南山。二. 1. (1). 集 (2). 联 2. (1). 半夜不怕鬼敲门 (2).英倍君行车3. (1). 顾头不顾尾 (2). 快马加鞭4. (1). 虎 龙 龙 虎 龙 虎 (2). 龙 凤 龙 凤 龙 凤 　　练习六 　　一. (1).壮丽 (2). 悲伤二. 倍 暗 日 异 开 山 长 万 心 一 发 强 理 壮 云三. 1. 数不清 2. 愿者上钩 3. 猴子称霸王 4. 不识好人心5.四不像五.1. 精神到处文章老 学问深时意气平 　　练习七 　　一.1. 公共卫生也应该讲究啊。 2. 还好有你监督嘛。二. (1). 退 (2).老 (3). 偏 暗 (4). 易 (5).生三. 1. 途径方法正规 2. 坏人就怕遇到“阳光”四. 1. 答：心脏病、癌症、突发病和肺炎。第五位。2. 答：交通要分离、交通要连续、交通流量均分3. 答：道路语言是指道路上的交通标线，标识,交通标志和交通信号。易懂4.答：道路语言的规范，完善与科学化是城市交通管理现代化的最重要标志。5.答:此题无划线。6.答：指交通网络意外的胡同，里弄，窄街，以及便道等道路。由于它路窄，形式复杂或难于管理等原因。以此来疏通微循环网络，达到对于干道网络分流的目的。 　　练习八 　　一.1. 大风起兮云飞扬，安得猛士兮守四方。 2. 待到重阳日，还来就菊花。 3. 孤舟蓑笠翁，独钓寒江雪。 4. 举头望明月，低头思故乡。三. 落花/你注定一路与风儿相伴/刻刻为春芽献出营养/却腐化你自己四. 1. 济南冬天的湖 不结冰2. 那水呢，不但不结冰………….全拿出来了3. 把白雪写活了，体现他的生气。4. 拟人 天儿越晴，水藻越绿。5. 澄清的水 灵的蓝水</w:t>
      </w:r>
      <w:r>
        <w:rPr>
          <w:rFonts w:ascii="微软雅黑" w:eastAsia="微软雅黑" w:hAnsi="微软雅黑" w:hint="eastAsia"/>
          <w:color w:val="333333"/>
          <w:szCs w:val="21"/>
          <w:shd w:val="clear" w:color="auto" w:fill="FFFFFF"/>
        </w:rPr>
        <w:lastRenderedPageBreak/>
        <w:t>晶 把水面倒映的红屋顶，黄草山，比作小灰色树影。6. 温晴五. 心动不如行动，某些事等待其实就是意味着放弃，意味着错过。 　　练习九 　　一.1. 喜欢“超级女生”的人很多，喜欢“2004年感动中国人物评选”</w:t>
      </w:r>
      <w:bookmarkStart w:id="0" w:name="_GoBack"/>
      <w:bookmarkEnd w:id="0"/>
      <w:r>
        <w:rPr>
          <w:rFonts w:ascii="微软雅黑" w:eastAsia="微软雅黑" w:hAnsi="微软雅黑" w:hint="eastAsia"/>
          <w:color w:val="333333"/>
          <w:szCs w:val="21"/>
          <w:shd w:val="clear" w:color="auto" w:fill="FFFFFF"/>
        </w:rPr>
        <w:t xml:space="preserve"> 2.学生们的全民素质有待很大的提升。四. 1. 一不报，二时候未到。立即尽孝2. 孝心在我们身旁时，我们从来不会在意，只有到死神降临时，我们才会看见她。 　　4. 赶快尽孝。不会让他们再生气，做一些力所能及的事，让他们省点心。</w:t>
      </w:r>
      <w:r>
        <w:rPr>
          <w:rFonts w:ascii="微软雅黑" w:eastAsia="微软雅黑" w:hAnsi="微软雅黑" w:hint="eastAsia"/>
          <w:color w:val="333333"/>
          <w:szCs w:val="21"/>
        </w:rPr>
        <w:br/>
      </w:r>
      <w:r w:rsidRPr="00E26E81">
        <w:rPr>
          <w:rFonts w:ascii="微软雅黑" w:eastAsia="微软雅黑" w:hAnsi="微软雅黑" w:hint="eastAsia"/>
          <w:b/>
          <w:color w:val="333333"/>
          <w:szCs w:val="21"/>
          <w:shd w:val="clear" w:color="auto" w:fill="FFFFFF"/>
        </w:rPr>
        <w:t>七年级寒假作业答案数学</w:t>
      </w:r>
    </w:p>
    <w:p w14:paraId="599F7929" w14:textId="28312BF0" w:rsidR="007141A0" w:rsidRPr="00E26E81" w:rsidRDefault="00E26E81" w:rsidP="00A85A67">
      <w:pPr>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1. 选择题 　　1A 2D 3A 4C 　　2. 填空 　　(1)T=20-6h 20,6 T h h 　　(2)Q=6x105-pt 6x105 p Q t 0≤t≤6x105/p 　　(3)S=1.5b (4) 0≤x≤7 0≤y≤5 5 0 　　3.解答题 　　(1)y= Q/a-x –Q/a (0≤x≤a) 　　(2)y=80-2x 　　20(3) ①-2≤x≤3 　　②当x=3,y有最小值为1/2 　　③当-2≤x≤0，y随x的增大而增大，当0≤x≤3，y随x的增大而减小 　　(4)①`v=800-50t 　　②0≤t≤16 　　③当t=8时 ， v=800-50x8=400 　　④当v=100时，100=800-50t 　　T=14 　　第5页—第7页 　　选择题 　　1B 2C 3C 4B 5B 6A 7B 8D 　　填空 　　(1)1 (2)y=2x+1 -1 (3)m&lt;2 n&lt;3 (4)y=-3x+3 　　(5)y=x+3 (6)y=64x+48 (7)S=2n+1 (8)y=1/5 x-6 30 　　解答题 　　(1) 设y=kx+b 　　-4k+b=15 　　6k+b= -5 　　k= -2 b=7 　　y= -2x+7 　　(2)略 　　(3)①表示y与x的关系，x为自变量 　　②10时离家10km 13时离家30km 　　③12时-13时，离家30km 　　④13km 　　⑤2时-13时 　　⑥15km/h 　　第9页—第11页 　　1. 选择题 　　(1)A (2)C (3)C 　　2.填空 　　(1)y=-2x (2)m&lt;2 (3)y=5x+3 (4)y2&gt;y1 (5)y=-2x+100 25(6)9 　　3.解答题 　　(1) ① Q=200+20t② (0≤t≤30) 　　(2) ①y=80 (0≤x≤50) 　　y=1.9x-15 (50≤x≤100) 　　②y=1.6x 　　③选择方式一 　　(3)①在同一直线上 y=25/72x 　　②当x=72时，y=25 　　当x=144时，y=50 　　当x=216时，</w:t>
      </w:r>
      <w:r>
        <w:rPr>
          <w:rFonts w:ascii="微软雅黑" w:eastAsia="微软雅黑" w:hAnsi="微软雅黑" w:hint="eastAsia"/>
          <w:color w:val="333333"/>
          <w:szCs w:val="21"/>
          <w:shd w:val="clear" w:color="auto" w:fill="FFFFFF"/>
        </w:rPr>
        <w:lastRenderedPageBreak/>
        <w:t>y=75 　　y=25/72 x (0≤x≤345.6) 　　③当x=158.4时，y=25/72x158.4=55 　　(4) ①y甲=2x+180 　　y乙=2.5x+140 　　②当x=100时，y甲=200+180=380 　　Y乙=140+250=390 　　380〈390 　　租甲车更活算 　　第13页—第15页 　　1.选择题 　　(1)D (2)C (3)C 　　2.填空 　　(1)x=2 　　y=3 　　(2)x=2 x&gt;2 　　(3)-3 -2 x= -5/8 y= -1/8 　　(4)1/2 0 x=2 　　y=3 　　(5)y=5/4 x 　　2. 解答题 　　3. (1)略 　　(2)①依题意 　　-k+b= -5 　　2k+b=1 　　解得 　　k=2 b= -3 　　y=2x+3 　　当y≥0 时 　　2x-3≥0, x≥3/2 　　②当x&lt;2时，2x&lt;4 　　则2x-3&lt;1 　　即y&lt;1 　　(3) ①y会员卡=0.35+15 　　y租书卡=0.5x 　　②若y会员卡〈y租书卡 　　则0.35x+15&lt;0.5x 　　x&gt;100 　　租书超过100天，会员卡比租书卡更合算</w:t>
      </w:r>
    </w:p>
    <w:sectPr w:rsidR="007141A0" w:rsidRPr="00E26E8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828A38" w14:textId="77777777" w:rsidR="00004A99" w:rsidRDefault="00004A99" w:rsidP="00115A99">
      <w:r>
        <w:separator/>
      </w:r>
    </w:p>
  </w:endnote>
  <w:endnote w:type="continuationSeparator" w:id="0">
    <w:p w14:paraId="12A7427F" w14:textId="77777777" w:rsidR="00004A99" w:rsidRDefault="00004A99" w:rsidP="0011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微软雅黑">
    <w:panose1 w:val="020B0503020204020204"/>
    <w:charset w:val="86"/>
    <w:family w:val="swiss"/>
    <w:pitch w:val="variable"/>
    <w:sig w:usb0="80000287" w:usb1="28C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01FCFC" w14:textId="77777777" w:rsidR="00004A99" w:rsidRDefault="00004A99" w:rsidP="00115A99">
      <w:r>
        <w:separator/>
      </w:r>
    </w:p>
  </w:footnote>
  <w:footnote w:type="continuationSeparator" w:id="0">
    <w:p w14:paraId="1AF1B1F1" w14:textId="77777777" w:rsidR="00004A99" w:rsidRDefault="00004A99" w:rsidP="00115A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43C"/>
    <w:rsid w:val="00004A99"/>
    <w:rsid w:val="00115A99"/>
    <w:rsid w:val="00183D0D"/>
    <w:rsid w:val="001E2EC0"/>
    <w:rsid w:val="00437B83"/>
    <w:rsid w:val="00591638"/>
    <w:rsid w:val="005D57CA"/>
    <w:rsid w:val="007141A0"/>
    <w:rsid w:val="007701BC"/>
    <w:rsid w:val="007E4D3D"/>
    <w:rsid w:val="00A84C36"/>
    <w:rsid w:val="00A85A67"/>
    <w:rsid w:val="00E02542"/>
    <w:rsid w:val="00E26E81"/>
    <w:rsid w:val="00F724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A9861A"/>
  <w15:chartTrackingRefBased/>
  <w15:docId w15:val="{DE1BA031-2651-41A2-A162-6256820D6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5A9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15A99"/>
    <w:rPr>
      <w:sz w:val="18"/>
      <w:szCs w:val="18"/>
    </w:rPr>
  </w:style>
  <w:style w:type="paragraph" w:styleId="a5">
    <w:name w:val="footer"/>
    <w:basedOn w:val="a"/>
    <w:link w:val="a6"/>
    <w:uiPriority w:val="99"/>
    <w:unhideWhenUsed/>
    <w:rsid w:val="00115A99"/>
    <w:pPr>
      <w:tabs>
        <w:tab w:val="center" w:pos="4153"/>
        <w:tab w:val="right" w:pos="8306"/>
      </w:tabs>
      <w:snapToGrid w:val="0"/>
      <w:jc w:val="left"/>
    </w:pPr>
    <w:rPr>
      <w:sz w:val="18"/>
      <w:szCs w:val="18"/>
    </w:rPr>
  </w:style>
  <w:style w:type="character" w:customStyle="1" w:styleId="a6">
    <w:name w:val="页脚 字符"/>
    <w:basedOn w:val="a0"/>
    <w:link w:val="a5"/>
    <w:uiPriority w:val="99"/>
    <w:rsid w:val="00115A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Pages>
  <Words>674</Words>
  <Characters>3844</Characters>
  <Application>Microsoft Office Word</Application>
  <DocSecurity>0</DocSecurity>
  <Lines>32</Lines>
  <Paragraphs>9</Paragraphs>
  <ScaleCrop>false</ScaleCrop>
  <Company/>
  <LinksUpToDate>false</LinksUpToDate>
  <CharactersWithSpaces>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37</cp:revision>
  <dcterms:created xsi:type="dcterms:W3CDTF">2018-01-08T07:58:00Z</dcterms:created>
  <dcterms:modified xsi:type="dcterms:W3CDTF">2018-01-08T08:39:00Z</dcterms:modified>
</cp:coreProperties>
</file>