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小学一年级语文《雪地里的小画家》教学反思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《雪地里的小画家》是一篇富有儿童情趣的朗朗上口的韵文，作者以生动活泼的儿童语言，讲述了一群小画家在雪地上画画的故事，属于学生喜欢读的文章。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但纵观整堂课，我觉得并没有将课文的这种情趣传达给学生，整节课气氛有些沉重。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原因是我认为文章通俗易懂，不需要花费多少时间，学生只要明白小鸡、小狗、小鸭、小马在雪地上用什么作画就可以了。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这一点学生一读就懂，用自己的脚印来作画。忽视了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竹叶、梅花、枫叶、月牙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与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小鸡、小狗、小鸭、小马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的关系。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所以在拓展环节</w:t>
      </w:r>
      <w:r>
        <w:rPr>
          <w:rFonts w:hint="default"/>
          <w:lang w:val="zh-CN"/>
        </w:rPr>
        <w:t>——</w:t>
      </w:r>
      <w:r>
        <w:rPr>
          <w:rFonts w:hint="eastAsia"/>
          <w:lang w:val="zh-CN"/>
        </w:rPr>
        <w:t>帮小动物们找脚印，有的孩子就不明白怎么找了，有的讲小狗与小马的脚印弄混了，有的将小鸭与小鸡的脚印弄混了，这些都是因为读书不充分所造成的。朗读上没下功夫，学生在练习背诵课文时只能花大力气了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对于要求认识的生字，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啦、用、几、为、加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等，在本课中都是一些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高频字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，认读障碍不大，大多数学生都能正确识记。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但对于要求会写的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鱼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字，在指导书写时，发现有部分学生不能按正确的笔顺来写，特别是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鱼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字中间的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田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很多学生先封口再写里边的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横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和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竖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，课上虽然让学生边说着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先上后下，先里后外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书写规则边来练习，但还是有孩子不按笔顺来写。</w:t>
      </w:r>
    </w:p>
    <w:p>
      <w:pPr>
        <w:bidi w:val="0"/>
        <w:rPr>
          <w:rFonts w:hint="eastAsia"/>
          <w:lang w:val="zh-CN"/>
        </w:rPr>
      </w:pPr>
      <w:bookmarkStart w:id="0" w:name="_GoBack"/>
      <w:bookmarkEnd w:id="0"/>
      <w:r>
        <w:rPr>
          <w:rFonts w:hint="eastAsia"/>
          <w:lang w:val="zh-CN"/>
        </w:rPr>
        <w:t>练习少是一方面，学生认真观察的习惯也有待进一步纠正、提高。</w:t>
      </w:r>
    </w:p>
    <w:p>
      <w:pPr>
        <w:bidi w:val="0"/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131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/>
      <w:kern w:val="2"/>
      <w:sz w:val="21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2022-04-01T15:00:35Z</dcterms:created>
  <dc:creator>hx</dc:creator>
  <cp:lastModifiedBy>hx</cp:lastModifiedBy>
  <dcterms:modified xsi:type="dcterms:W3CDTF">2022-04-01T15:01:37Z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